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B5F6" w14:textId="77777777" w:rsidR="00AE4196" w:rsidRPr="00C20117" w:rsidRDefault="00585DEA" w:rsidP="00DC1F67">
      <w:pPr>
        <w:spacing w:line="360" w:lineRule="auto"/>
        <w:jc w:val="center"/>
        <w:rPr>
          <w:b/>
          <w:bCs/>
          <w:sz w:val="30"/>
          <w:szCs w:val="30"/>
        </w:rPr>
      </w:pPr>
      <w:r w:rsidRPr="00C20117">
        <w:rPr>
          <w:rFonts w:hint="eastAsia"/>
          <w:b/>
          <w:bCs/>
          <w:sz w:val="30"/>
          <w:szCs w:val="30"/>
        </w:rPr>
        <w:t>心胸外科手术后血管麻痹综合征的病理生理学回顾</w:t>
      </w:r>
    </w:p>
    <w:p w14:paraId="63645367" w14:textId="386A9F47" w:rsidR="00E82B55" w:rsidRPr="00C20117" w:rsidRDefault="00585DEA" w:rsidP="00DC1F67">
      <w:pPr>
        <w:spacing w:line="360" w:lineRule="auto"/>
        <w:jc w:val="center"/>
        <w:rPr>
          <w:b/>
          <w:bCs/>
          <w:sz w:val="30"/>
          <w:szCs w:val="30"/>
        </w:rPr>
      </w:pPr>
      <w:r w:rsidRPr="00C20117">
        <w:rPr>
          <w:rFonts w:hint="eastAsia"/>
          <w:b/>
          <w:bCs/>
          <w:sz w:val="30"/>
          <w:szCs w:val="30"/>
        </w:rPr>
        <w:t>和治疗选择的更新</w:t>
      </w:r>
    </w:p>
    <w:p w14:paraId="6D6D3C35" w14:textId="77777777" w:rsidR="00AE4196" w:rsidRPr="00C20117" w:rsidRDefault="00AE4196" w:rsidP="00C13803">
      <w:pPr>
        <w:spacing w:line="360" w:lineRule="auto"/>
        <w:jc w:val="left"/>
        <w:rPr>
          <w:b/>
          <w:bCs/>
          <w:sz w:val="24"/>
        </w:rPr>
      </w:pPr>
    </w:p>
    <w:p w14:paraId="463F9E58" w14:textId="28F3F4C2" w:rsidR="00AE4196" w:rsidRPr="00C20117" w:rsidRDefault="00AE4196" w:rsidP="00C13803">
      <w:pPr>
        <w:spacing w:line="360" w:lineRule="auto"/>
        <w:jc w:val="left"/>
        <w:rPr>
          <w:b/>
          <w:bCs/>
          <w:sz w:val="24"/>
        </w:rPr>
      </w:pPr>
      <w:r w:rsidRPr="00C20117">
        <w:rPr>
          <w:rFonts w:hint="eastAsia"/>
          <w:b/>
          <w:bCs/>
          <w:sz w:val="24"/>
        </w:rPr>
        <w:t>翻译：</w:t>
      </w:r>
      <w:proofErr w:type="gramStart"/>
      <w:r w:rsidRPr="00C20117">
        <w:rPr>
          <w:rFonts w:hint="eastAsia"/>
          <w:b/>
          <w:bCs/>
          <w:sz w:val="24"/>
        </w:rPr>
        <w:t>钱林锋</w:t>
      </w:r>
      <w:proofErr w:type="gramEnd"/>
      <w:r w:rsidRPr="00C20117">
        <w:rPr>
          <w:rFonts w:hint="eastAsia"/>
          <w:b/>
          <w:bCs/>
          <w:sz w:val="24"/>
        </w:rPr>
        <w:t xml:space="preserve"> </w:t>
      </w:r>
      <w:r w:rsidRPr="00C20117">
        <w:rPr>
          <w:b/>
          <w:bCs/>
          <w:sz w:val="24"/>
        </w:rPr>
        <w:t xml:space="preserve"> </w:t>
      </w:r>
      <w:r w:rsidRPr="00C20117">
        <w:rPr>
          <w:rFonts w:hint="eastAsia"/>
          <w:b/>
          <w:bCs/>
          <w:sz w:val="24"/>
        </w:rPr>
        <w:t>浙江大学医学院附属第一医院</w:t>
      </w:r>
    </w:p>
    <w:p w14:paraId="734ABD59" w14:textId="43D0B2DD" w:rsidR="00AE4196" w:rsidRPr="00C20117" w:rsidRDefault="00AE4196" w:rsidP="00C13803">
      <w:pPr>
        <w:spacing w:line="360" w:lineRule="auto"/>
        <w:jc w:val="left"/>
        <w:rPr>
          <w:rFonts w:asciiTheme="minorEastAsia" w:hAnsiTheme="minorEastAsia" w:cs="Times New Roman"/>
          <w:b/>
          <w:bCs/>
          <w:sz w:val="24"/>
        </w:rPr>
      </w:pPr>
      <w:r w:rsidRPr="00C20117">
        <w:rPr>
          <w:rFonts w:hint="eastAsia"/>
          <w:b/>
          <w:bCs/>
          <w:sz w:val="24"/>
        </w:rPr>
        <w:t>审校：</w:t>
      </w:r>
      <w:r w:rsidRPr="00C20117">
        <w:rPr>
          <w:rFonts w:asciiTheme="minorEastAsia" w:hAnsiTheme="minorEastAsia" w:cs="Times New Roman"/>
          <w:b/>
          <w:bCs/>
          <w:sz w:val="24"/>
        </w:rPr>
        <w:t>李 平  华中科技大学同济医学院附属协和医院</w:t>
      </w:r>
    </w:p>
    <w:p w14:paraId="32016CE0" w14:textId="154EE46A" w:rsidR="00AE4196" w:rsidRPr="00C20117" w:rsidRDefault="00AE4196" w:rsidP="00C13803">
      <w:pPr>
        <w:spacing w:line="360" w:lineRule="auto"/>
        <w:jc w:val="left"/>
        <w:rPr>
          <w:b/>
          <w:bCs/>
          <w:sz w:val="24"/>
        </w:rPr>
      </w:pPr>
      <w:bookmarkStart w:id="0" w:name="_GoBack"/>
      <w:bookmarkEnd w:id="0"/>
    </w:p>
    <w:p w14:paraId="1AE08A7C" w14:textId="61F77E98" w:rsidR="00E82B55" w:rsidRPr="00C20117" w:rsidRDefault="00AE4196" w:rsidP="00C13803">
      <w:pPr>
        <w:spacing w:line="360" w:lineRule="auto"/>
        <w:jc w:val="left"/>
        <w:rPr>
          <w:b/>
          <w:bCs/>
          <w:sz w:val="28"/>
          <w:szCs w:val="28"/>
        </w:rPr>
      </w:pPr>
      <w:r w:rsidRPr="00C20117">
        <w:rPr>
          <w:rFonts w:hint="eastAsia"/>
          <w:b/>
          <w:bCs/>
          <w:sz w:val="28"/>
          <w:szCs w:val="28"/>
        </w:rPr>
        <w:t>【</w:t>
      </w:r>
      <w:r w:rsidR="00585DEA" w:rsidRPr="00C20117">
        <w:rPr>
          <w:rFonts w:hint="eastAsia"/>
          <w:b/>
          <w:bCs/>
          <w:sz w:val="28"/>
          <w:szCs w:val="28"/>
        </w:rPr>
        <w:t>摘要</w:t>
      </w:r>
      <w:r w:rsidRPr="00C20117">
        <w:rPr>
          <w:rFonts w:hint="eastAsia"/>
          <w:b/>
          <w:bCs/>
          <w:sz w:val="28"/>
          <w:szCs w:val="28"/>
        </w:rPr>
        <w:t>】</w:t>
      </w:r>
    </w:p>
    <w:p w14:paraId="332D7863" w14:textId="578FEEEF" w:rsidR="00E82B55" w:rsidRPr="00C20117" w:rsidRDefault="00585DEA" w:rsidP="00C13803">
      <w:pPr>
        <w:spacing w:line="360" w:lineRule="auto"/>
        <w:ind w:firstLineChars="200" w:firstLine="480"/>
        <w:jc w:val="left"/>
        <w:rPr>
          <w:sz w:val="24"/>
        </w:rPr>
      </w:pPr>
      <w:r w:rsidRPr="00C20117">
        <w:rPr>
          <w:rFonts w:hint="eastAsia"/>
          <w:sz w:val="24"/>
        </w:rPr>
        <w:t>血管麻痹综合征常见于心胸外科手术后，以高排休克状态和全身血管阻力低为主要特点。病理生理机制复杂，包括血管平滑肌舒张和收缩特性的失调等。特定的旁路机制和患者因素在其发生过程中起关键作用。针对该综合征治疗的研究有限，主要根据其与感染性休克的关系推断而来。随着儿茶酚胺保护剂的应用逐渐广泛，其研究也得到发展。最近的研究表明，新的治疗选择存在着潜在益处，但是需要大规模临床试验证实。</w:t>
      </w:r>
    </w:p>
    <w:p w14:paraId="5649EEA0" w14:textId="77777777" w:rsidR="00C13803" w:rsidRDefault="00AE4196" w:rsidP="00C13803">
      <w:pPr>
        <w:spacing w:line="360" w:lineRule="auto"/>
        <w:jc w:val="left"/>
        <w:rPr>
          <w:sz w:val="24"/>
        </w:rPr>
      </w:pPr>
      <w:r w:rsidRPr="00C20117">
        <w:rPr>
          <w:rFonts w:hint="eastAsia"/>
          <w:b/>
          <w:bCs/>
          <w:sz w:val="28"/>
          <w:szCs w:val="28"/>
        </w:rPr>
        <w:t>【</w:t>
      </w:r>
      <w:r w:rsidR="00585DEA" w:rsidRPr="00C20117">
        <w:rPr>
          <w:rFonts w:hint="eastAsia"/>
          <w:b/>
          <w:bCs/>
          <w:sz w:val="28"/>
          <w:szCs w:val="28"/>
        </w:rPr>
        <w:t>关键词</w:t>
      </w:r>
      <w:r w:rsidRPr="00C20117">
        <w:rPr>
          <w:rFonts w:hint="eastAsia"/>
          <w:b/>
          <w:bCs/>
          <w:sz w:val="28"/>
          <w:szCs w:val="28"/>
        </w:rPr>
        <w:t>】</w:t>
      </w:r>
      <w:r w:rsidR="00C13803">
        <w:rPr>
          <w:rFonts w:hint="eastAsia"/>
          <w:sz w:val="24"/>
        </w:rPr>
        <w:t xml:space="preserve"> </w:t>
      </w:r>
    </w:p>
    <w:p w14:paraId="7270306C" w14:textId="51D793B2" w:rsidR="00E82B55" w:rsidRPr="00C20117" w:rsidRDefault="00585DEA" w:rsidP="00C13803">
      <w:pPr>
        <w:spacing w:line="360" w:lineRule="auto"/>
        <w:jc w:val="left"/>
        <w:rPr>
          <w:sz w:val="24"/>
        </w:rPr>
      </w:pPr>
      <w:r w:rsidRPr="00C20117">
        <w:rPr>
          <w:rFonts w:hint="eastAsia"/>
          <w:sz w:val="24"/>
        </w:rPr>
        <w:t>血管麻痹综合征，休克，去儿茶酚胺化，羟钴胺素，血管紧张素</w:t>
      </w:r>
      <w:r w:rsidRPr="00C20117">
        <w:rPr>
          <w:rFonts w:hint="eastAsia"/>
          <w:sz w:val="24"/>
        </w:rPr>
        <w:t xml:space="preserve"> II</w:t>
      </w:r>
      <w:r w:rsidRPr="00C20117">
        <w:rPr>
          <w:rFonts w:hint="eastAsia"/>
          <w:sz w:val="24"/>
        </w:rPr>
        <w:t>，体外循环</w:t>
      </w:r>
    </w:p>
    <w:p w14:paraId="75076631" w14:textId="77777777" w:rsidR="00AE4196" w:rsidRPr="00C20117" w:rsidRDefault="00AE4196" w:rsidP="00C13803">
      <w:pPr>
        <w:spacing w:line="360" w:lineRule="auto"/>
        <w:jc w:val="left"/>
        <w:rPr>
          <w:sz w:val="24"/>
        </w:rPr>
      </w:pPr>
    </w:p>
    <w:p w14:paraId="54FEA3DB" w14:textId="77777777" w:rsidR="00E82B55" w:rsidRPr="00C20117" w:rsidRDefault="00585DEA" w:rsidP="00C13803">
      <w:pPr>
        <w:spacing w:line="360" w:lineRule="auto"/>
        <w:jc w:val="left"/>
        <w:rPr>
          <w:b/>
          <w:bCs/>
          <w:sz w:val="28"/>
          <w:szCs w:val="28"/>
        </w:rPr>
      </w:pPr>
      <w:r w:rsidRPr="00C20117">
        <w:rPr>
          <w:rFonts w:hint="eastAsia"/>
          <w:b/>
          <w:bCs/>
          <w:sz w:val="28"/>
          <w:szCs w:val="28"/>
        </w:rPr>
        <w:t>背景</w:t>
      </w:r>
    </w:p>
    <w:p w14:paraId="47E0F5E1" w14:textId="410CAF86" w:rsidR="00E82B55" w:rsidRPr="00C20117" w:rsidRDefault="00585DEA" w:rsidP="00C13803">
      <w:pPr>
        <w:spacing w:line="360" w:lineRule="auto"/>
        <w:ind w:firstLineChars="200" w:firstLine="480"/>
        <w:jc w:val="left"/>
        <w:rPr>
          <w:sz w:val="24"/>
        </w:rPr>
      </w:pPr>
      <w:r w:rsidRPr="00C20117">
        <w:rPr>
          <w:rFonts w:hint="eastAsia"/>
          <w:sz w:val="24"/>
        </w:rPr>
        <w:t>血管麻痹综合征（</w:t>
      </w:r>
      <w:proofErr w:type="spellStart"/>
      <w:r w:rsidRPr="00C20117">
        <w:rPr>
          <w:rFonts w:hint="eastAsia"/>
          <w:sz w:val="24"/>
        </w:rPr>
        <w:t>vasoplegic</w:t>
      </w:r>
      <w:proofErr w:type="spellEnd"/>
      <w:r w:rsidRPr="00C20117">
        <w:rPr>
          <w:rFonts w:hint="eastAsia"/>
          <w:sz w:val="24"/>
        </w:rPr>
        <w:t xml:space="preserve"> syndrome</w:t>
      </w:r>
      <w:r w:rsidRPr="00C20117">
        <w:rPr>
          <w:rFonts w:hint="eastAsia"/>
          <w:sz w:val="24"/>
        </w:rPr>
        <w:t>，</w:t>
      </w:r>
      <w:r w:rsidRPr="00C20117">
        <w:rPr>
          <w:rFonts w:hint="eastAsia"/>
          <w:sz w:val="24"/>
        </w:rPr>
        <w:t>VPS</w:t>
      </w:r>
      <w:r w:rsidRPr="00C20117">
        <w:rPr>
          <w:rFonts w:hint="eastAsia"/>
          <w:sz w:val="24"/>
        </w:rPr>
        <w:t>），主要表现为体外循环（</w:t>
      </w:r>
      <w:r w:rsidRPr="00C20117">
        <w:rPr>
          <w:rFonts w:hint="eastAsia"/>
          <w:sz w:val="24"/>
        </w:rPr>
        <w:t>cardiopulmonary bypass</w:t>
      </w:r>
      <w:r w:rsidRPr="00C20117">
        <w:rPr>
          <w:rFonts w:hint="eastAsia"/>
          <w:sz w:val="24"/>
        </w:rPr>
        <w:t>，</w:t>
      </w:r>
      <w:r w:rsidRPr="00C20117">
        <w:rPr>
          <w:rFonts w:hint="eastAsia"/>
          <w:sz w:val="24"/>
        </w:rPr>
        <w:t>CPB</w:t>
      </w:r>
      <w:r w:rsidRPr="00C20117">
        <w:rPr>
          <w:rFonts w:hint="eastAsia"/>
          <w:sz w:val="24"/>
        </w:rPr>
        <w:t>）后血管舒张性休克，可能影响到一半以上接受了大型心血管外科手术的患者</w:t>
      </w:r>
      <w:r w:rsidRPr="00C20117">
        <w:rPr>
          <w:rFonts w:hint="eastAsia"/>
          <w:sz w:val="24"/>
        </w:rPr>
        <w:t>[1</w:t>
      </w:r>
      <w:r w:rsidR="00C20117">
        <w:rPr>
          <w:rFonts w:hint="eastAsia"/>
          <w:sz w:val="24"/>
        </w:rPr>
        <w:t>-</w:t>
      </w:r>
      <w:r w:rsidRPr="00C20117">
        <w:rPr>
          <w:rFonts w:hint="eastAsia"/>
          <w:sz w:val="24"/>
        </w:rPr>
        <w:t>6]</w:t>
      </w:r>
      <w:r w:rsidRPr="00C20117">
        <w:rPr>
          <w:rFonts w:hint="eastAsia"/>
          <w:sz w:val="24"/>
        </w:rPr>
        <w:t>。</w:t>
      </w:r>
      <w:r w:rsidRPr="00C20117">
        <w:rPr>
          <w:rFonts w:hint="eastAsia"/>
          <w:sz w:val="24"/>
        </w:rPr>
        <w:t>VPS</w:t>
      </w:r>
      <w:r w:rsidRPr="00C20117">
        <w:rPr>
          <w:rFonts w:hint="eastAsia"/>
          <w:sz w:val="24"/>
        </w:rPr>
        <w:t>病理生理学特点与败血症相似。大量患者术后需要应用血管升压药以维持足够的组织灌注，这种需求与患者较高的发病率和死亡率有关。关于难治性</w:t>
      </w:r>
      <w:r w:rsidRPr="00C20117">
        <w:rPr>
          <w:rFonts w:hint="eastAsia"/>
          <w:sz w:val="24"/>
        </w:rPr>
        <w:t xml:space="preserve"> VPS</w:t>
      </w:r>
      <w:r w:rsidRPr="00C20117">
        <w:rPr>
          <w:rFonts w:hint="eastAsia"/>
          <w:sz w:val="24"/>
        </w:rPr>
        <w:t>药物使用的研究主要限于病例系列和病理报告等。本文主要讨论</w:t>
      </w:r>
      <w:r w:rsidRPr="00C20117">
        <w:rPr>
          <w:rFonts w:hint="eastAsia"/>
          <w:sz w:val="24"/>
        </w:rPr>
        <w:t>VPS</w:t>
      </w:r>
      <w:r w:rsidRPr="00C20117">
        <w:rPr>
          <w:rFonts w:hint="eastAsia"/>
          <w:sz w:val="24"/>
        </w:rPr>
        <w:t>病理生理学特点，并结合非儿茶酚胺新疗法的经验，对各种治疗选择进行评估。</w:t>
      </w:r>
    </w:p>
    <w:p w14:paraId="1C45931B" w14:textId="5AA7195B" w:rsidR="00E82B55" w:rsidRPr="00C20117" w:rsidRDefault="00585DEA" w:rsidP="00C13803">
      <w:pPr>
        <w:spacing w:line="360" w:lineRule="auto"/>
        <w:ind w:firstLineChars="200" w:firstLine="480"/>
        <w:jc w:val="left"/>
        <w:rPr>
          <w:sz w:val="24"/>
        </w:rPr>
      </w:pPr>
      <w:r w:rsidRPr="00C20117">
        <w:rPr>
          <w:rFonts w:hint="eastAsia"/>
          <w:sz w:val="24"/>
        </w:rPr>
        <w:t>血管麻痹的主要以心输出量正常或增加以及全身血管阻力（</w:t>
      </w:r>
      <w:r w:rsidRPr="00C20117">
        <w:rPr>
          <w:rFonts w:hint="eastAsia"/>
          <w:sz w:val="24"/>
        </w:rPr>
        <w:t xml:space="preserve">systemic </w:t>
      </w:r>
      <w:proofErr w:type="spellStart"/>
      <w:r w:rsidRPr="00C20117">
        <w:rPr>
          <w:rFonts w:hint="eastAsia"/>
          <w:sz w:val="24"/>
        </w:rPr>
        <w:t>vescular</w:t>
      </w:r>
      <w:proofErr w:type="spellEnd"/>
      <w:r w:rsidRPr="00C20117">
        <w:rPr>
          <w:rFonts w:hint="eastAsia"/>
          <w:sz w:val="24"/>
        </w:rPr>
        <w:t xml:space="preserve"> resistance</w:t>
      </w:r>
      <w:r w:rsidRPr="00C20117">
        <w:rPr>
          <w:rFonts w:hint="eastAsia"/>
          <w:sz w:val="24"/>
        </w:rPr>
        <w:t>，</w:t>
      </w:r>
      <w:r w:rsidRPr="00C20117">
        <w:rPr>
          <w:rFonts w:hint="eastAsia"/>
          <w:sz w:val="24"/>
        </w:rPr>
        <w:t>SVR</w:t>
      </w:r>
      <w:r w:rsidRPr="00C20117">
        <w:rPr>
          <w:rFonts w:hint="eastAsia"/>
          <w:sz w:val="24"/>
        </w:rPr>
        <w:t>）低引起的器官灌注不足为特点。确切定义虽有不同，但通常为：心脏指数（</w:t>
      </w:r>
      <w:r w:rsidRPr="00C20117">
        <w:rPr>
          <w:rFonts w:hint="eastAsia"/>
          <w:sz w:val="24"/>
        </w:rPr>
        <w:t>cardiac index</w:t>
      </w:r>
      <w:r w:rsidRPr="00C20117">
        <w:rPr>
          <w:rFonts w:hint="eastAsia"/>
          <w:sz w:val="24"/>
        </w:rPr>
        <w:t>，</w:t>
      </w:r>
      <w:r w:rsidRPr="00C20117">
        <w:rPr>
          <w:rFonts w:hint="eastAsia"/>
          <w:sz w:val="24"/>
        </w:rPr>
        <w:t>CI</w:t>
      </w:r>
      <w:r w:rsidRPr="00C20117">
        <w:rPr>
          <w:rFonts w:hint="eastAsia"/>
          <w:sz w:val="24"/>
        </w:rPr>
        <w:t>＞</w:t>
      </w:r>
      <w:r w:rsidRPr="00C20117">
        <w:rPr>
          <w:rFonts w:hint="eastAsia"/>
          <w:sz w:val="24"/>
        </w:rPr>
        <w:t>2.2L/kg/m</w:t>
      </w:r>
      <w:r w:rsidRPr="00C20117">
        <w:rPr>
          <w:rFonts w:hint="eastAsia"/>
          <w:sz w:val="24"/>
          <w:vertAlign w:val="superscript"/>
        </w:rPr>
        <w:t>2</w:t>
      </w:r>
      <w:r w:rsidRPr="00C20117">
        <w:rPr>
          <w:rFonts w:hint="eastAsia"/>
          <w:sz w:val="24"/>
        </w:rPr>
        <w:t>，</w:t>
      </w:r>
      <w:r w:rsidRPr="00C20117">
        <w:rPr>
          <w:rFonts w:hint="eastAsia"/>
          <w:sz w:val="24"/>
        </w:rPr>
        <w:t>SVR</w:t>
      </w:r>
      <w:r w:rsidRPr="00C20117">
        <w:rPr>
          <w:rFonts w:hint="eastAsia"/>
          <w:sz w:val="24"/>
        </w:rPr>
        <w:t>＜</w:t>
      </w:r>
      <w:r w:rsidRPr="00C20117">
        <w:rPr>
          <w:rFonts w:hint="eastAsia"/>
          <w:sz w:val="24"/>
        </w:rPr>
        <w:t>800dyne s/cm</w:t>
      </w:r>
      <w:r w:rsidRPr="00C20117">
        <w:rPr>
          <w:rFonts w:hint="eastAsia"/>
          <w:sz w:val="24"/>
          <w:vertAlign w:val="superscript"/>
        </w:rPr>
        <w:t>5</w:t>
      </w:r>
      <w:r w:rsidRPr="00C20117">
        <w:rPr>
          <w:rFonts w:hint="eastAsia"/>
          <w:sz w:val="24"/>
        </w:rPr>
        <w:t>，在体外循环</w:t>
      </w:r>
      <w:r w:rsidRPr="00C20117">
        <w:rPr>
          <w:rFonts w:hint="eastAsia"/>
          <w:sz w:val="24"/>
        </w:rPr>
        <w:t>24</w:t>
      </w:r>
      <w:r w:rsidRPr="00C20117">
        <w:rPr>
          <w:rFonts w:hint="eastAsia"/>
          <w:sz w:val="24"/>
        </w:rPr>
        <w:t>小时内发生休克时考虑的。</w:t>
      </w:r>
    </w:p>
    <w:p w14:paraId="34292889" w14:textId="338EC423" w:rsidR="00E82B55" w:rsidRPr="00C20117" w:rsidRDefault="00585DEA" w:rsidP="00C13803">
      <w:pPr>
        <w:spacing w:line="360" w:lineRule="auto"/>
        <w:ind w:firstLineChars="200" w:firstLine="480"/>
        <w:jc w:val="left"/>
        <w:rPr>
          <w:sz w:val="24"/>
        </w:rPr>
      </w:pPr>
      <w:r w:rsidRPr="00C20117">
        <w:rPr>
          <w:rFonts w:hint="eastAsia"/>
          <w:sz w:val="24"/>
        </w:rPr>
        <w:lastRenderedPageBreak/>
        <w:t>这些标准具有相对非特异性，因此可见于其他疾病状态，如败血症、肾上腺功能不全和肝功能衰竭等，它们的主要区别是休克的病因学不同（败血症的休克由感染引起而</w:t>
      </w:r>
      <w:r w:rsidRPr="00C20117">
        <w:rPr>
          <w:rFonts w:hint="eastAsia"/>
          <w:sz w:val="24"/>
        </w:rPr>
        <w:t xml:space="preserve"> VPS </w:t>
      </w:r>
      <w:r w:rsidRPr="00C20117">
        <w:rPr>
          <w:rFonts w:hint="eastAsia"/>
          <w:sz w:val="24"/>
        </w:rPr>
        <w:t>的休克由暴露于体外循环引起</w:t>
      </w:r>
      <w:r w:rsidRPr="00C20117">
        <w:rPr>
          <w:rFonts w:hint="eastAsia"/>
          <w:sz w:val="24"/>
        </w:rPr>
        <w:t>[7]</w:t>
      </w:r>
      <w:r w:rsidRPr="00C20117">
        <w:rPr>
          <w:rFonts w:hint="eastAsia"/>
          <w:sz w:val="24"/>
        </w:rPr>
        <w:t>。</w:t>
      </w:r>
      <w:r w:rsidRPr="00C20117">
        <w:rPr>
          <w:rFonts w:hint="eastAsia"/>
          <w:sz w:val="24"/>
        </w:rPr>
        <w:t xml:space="preserve">VPS </w:t>
      </w:r>
      <w:r w:rsidRPr="00C20117">
        <w:rPr>
          <w:rFonts w:hint="eastAsia"/>
          <w:sz w:val="24"/>
        </w:rPr>
        <w:t>的治疗通常仅限于通过以特定的平均动脉压（</w:t>
      </w:r>
      <w:r w:rsidRPr="00C20117">
        <w:rPr>
          <w:rFonts w:hint="eastAsia"/>
          <w:sz w:val="24"/>
        </w:rPr>
        <w:t>mean arterial pressure</w:t>
      </w:r>
      <w:r w:rsidRPr="00C20117">
        <w:rPr>
          <w:rFonts w:hint="eastAsia"/>
          <w:sz w:val="24"/>
        </w:rPr>
        <w:t>，</w:t>
      </w:r>
      <w:r w:rsidRPr="00C20117">
        <w:rPr>
          <w:rFonts w:hint="eastAsia"/>
          <w:sz w:val="24"/>
        </w:rPr>
        <w:t>MAP</w:t>
      </w:r>
      <w:r w:rsidRPr="00C20117">
        <w:rPr>
          <w:rFonts w:hint="eastAsia"/>
          <w:sz w:val="24"/>
        </w:rPr>
        <w:t>）靶向启动血管升压药，以维持足够的灌注压。尽管和败血症的相似性缺乏证据支持，许多用于感染性休克的药物已经外推用于</w:t>
      </w:r>
      <w:r w:rsidRPr="00C20117">
        <w:rPr>
          <w:rFonts w:hint="eastAsia"/>
          <w:sz w:val="24"/>
        </w:rPr>
        <w:t>VPS</w:t>
      </w:r>
      <w:r w:rsidRPr="00C20117">
        <w:rPr>
          <w:rFonts w:hint="eastAsia"/>
          <w:sz w:val="24"/>
        </w:rPr>
        <w:t>。</w:t>
      </w:r>
    </w:p>
    <w:p w14:paraId="2A04CC50" w14:textId="0EBE3F4A" w:rsidR="00E82B55" w:rsidRPr="00C20117" w:rsidRDefault="00585DEA" w:rsidP="00C13803">
      <w:pPr>
        <w:spacing w:line="360" w:lineRule="auto"/>
        <w:ind w:firstLineChars="200" w:firstLine="480"/>
        <w:jc w:val="left"/>
        <w:rPr>
          <w:sz w:val="24"/>
        </w:rPr>
      </w:pPr>
      <w:r w:rsidRPr="00C20117">
        <w:rPr>
          <w:rFonts w:hint="eastAsia"/>
          <w:sz w:val="24"/>
        </w:rPr>
        <w:t>心血管手术后</w:t>
      </w:r>
      <w:r w:rsidRPr="00C20117">
        <w:rPr>
          <w:rFonts w:hint="eastAsia"/>
          <w:sz w:val="24"/>
        </w:rPr>
        <w:t>VPS</w:t>
      </w:r>
      <w:r w:rsidRPr="00C20117">
        <w:rPr>
          <w:rFonts w:hint="eastAsia"/>
          <w:sz w:val="24"/>
        </w:rPr>
        <w:t>占所有循环休克的不到</w:t>
      </w:r>
      <w:r w:rsidRPr="00C20117">
        <w:rPr>
          <w:rFonts w:hint="eastAsia"/>
          <w:sz w:val="24"/>
        </w:rPr>
        <w:t>5% [8]</w:t>
      </w:r>
      <w:r w:rsidRPr="00C20117">
        <w:rPr>
          <w:rFonts w:hint="eastAsia"/>
          <w:sz w:val="24"/>
        </w:rPr>
        <w:t>。尽管如此，在所有患者中，</w:t>
      </w:r>
      <w:r w:rsidRPr="00C20117">
        <w:rPr>
          <w:rFonts w:hint="eastAsia"/>
          <w:sz w:val="24"/>
        </w:rPr>
        <w:t>5%~50%</w:t>
      </w:r>
      <w:r w:rsidRPr="00C20117">
        <w:rPr>
          <w:rFonts w:hint="eastAsia"/>
          <w:sz w:val="24"/>
        </w:rPr>
        <w:t>的患者可出现发病率和死亡率较高的</w:t>
      </w:r>
      <w:r w:rsidRPr="00C20117">
        <w:rPr>
          <w:rFonts w:hint="eastAsia"/>
          <w:sz w:val="24"/>
        </w:rPr>
        <w:t xml:space="preserve"> VPS[9, 10]</w:t>
      </w:r>
      <w:r w:rsidRPr="00C20117">
        <w:rPr>
          <w:rFonts w:hint="eastAsia"/>
          <w:sz w:val="24"/>
        </w:rPr>
        <w:t>。具有术前危险因素的患者的发病率更高，这些因素包括术前使用降压药、存在大量合并症、体外循环</w:t>
      </w:r>
      <w:proofErr w:type="gramStart"/>
      <w:r w:rsidRPr="00C20117">
        <w:rPr>
          <w:rFonts w:hint="eastAsia"/>
          <w:sz w:val="24"/>
        </w:rPr>
        <w:t>时核心</w:t>
      </w:r>
      <w:proofErr w:type="gramEnd"/>
      <w:r w:rsidRPr="00C20117">
        <w:rPr>
          <w:rFonts w:hint="eastAsia"/>
          <w:sz w:val="24"/>
        </w:rPr>
        <w:t>温度升高以及体外循环时间增加等</w:t>
      </w:r>
      <w:r w:rsidRPr="00C20117">
        <w:rPr>
          <w:rFonts w:hint="eastAsia"/>
          <w:sz w:val="24"/>
        </w:rPr>
        <w:t>[10]</w:t>
      </w:r>
      <w:r w:rsidRPr="00C20117">
        <w:rPr>
          <w:rFonts w:hint="eastAsia"/>
          <w:sz w:val="24"/>
        </w:rPr>
        <w:t>。</w:t>
      </w:r>
    </w:p>
    <w:p w14:paraId="4C1AEE81" w14:textId="77777777" w:rsidR="00AE4196" w:rsidRPr="00C20117" w:rsidRDefault="00AE4196" w:rsidP="00C13803">
      <w:pPr>
        <w:spacing w:line="360" w:lineRule="auto"/>
        <w:ind w:firstLineChars="200" w:firstLine="480"/>
        <w:jc w:val="left"/>
        <w:rPr>
          <w:sz w:val="24"/>
        </w:rPr>
      </w:pPr>
    </w:p>
    <w:p w14:paraId="151EE9EA" w14:textId="77777777" w:rsidR="00E82B55" w:rsidRPr="00C20117" w:rsidRDefault="00585DEA" w:rsidP="00C13803">
      <w:pPr>
        <w:spacing w:line="360" w:lineRule="auto"/>
        <w:jc w:val="left"/>
        <w:rPr>
          <w:b/>
          <w:bCs/>
          <w:sz w:val="28"/>
          <w:szCs w:val="28"/>
        </w:rPr>
      </w:pPr>
      <w:r w:rsidRPr="00C20117">
        <w:rPr>
          <w:rFonts w:hint="eastAsia"/>
          <w:b/>
          <w:bCs/>
          <w:sz w:val="28"/>
          <w:szCs w:val="28"/>
        </w:rPr>
        <w:t>病理生理学</w:t>
      </w:r>
    </w:p>
    <w:p w14:paraId="5E00691B" w14:textId="2B0FC522" w:rsidR="00E82B55" w:rsidRPr="00C20117" w:rsidRDefault="00585DEA" w:rsidP="00C13803">
      <w:pPr>
        <w:spacing w:line="360" w:lineRule="auto"/>
        <w:ind w:firstLineChars="200" w:firstLine="480"/>
        <w:jc w:val="left"/>
        <w:rPr>
          <w:sz w:val="24"/>
        </w:rPr>
      </w:pPr>
      <w:r w:rsidRPr="00C20117">
        <w:rPr>
          <w:rFonts w:hint="eastAsia"/>
          <w:sz w:val="24"/>
        </w:rPr>
        <w:t>CPB</w:t>
      </w:r>
      <w:r w:rsidRPr="00C20117">
        <w:rPr>
          <w:rFonts w:hint="eastAsia"/>
          <w:sz w:val="24"/>
        </w:rPr>
        <w:t>导致血管麻痹的机制是多因素的，主要取决于一些患者的特点和手术步骤的性质。血管麻痹的病理生理简图如图</w:t>
      </w:r>
      <w:r w:rsidRPr="00C20117">
        <w:rPr>
          <w:rFonts w:hint="eastAsia"/>
          <w:sz w:val="24"/>
        </w:rPr>
        <w:t xml:space="preserve"> 1</w:t>
      </w:r>
      <w:r w:rsidRPr="00C20117">
        <w:rPr>
          <w:rFonts w:hint="eastAsia"/>
          <w:sz w:val="24"/>
        </w:rPr>
        <w:t>所示。在健康人中，血管平滑肌收缩由细胞内钙水平升高引起。细胞内钙水平升高可引起瀑布式反应，从肌球蛋白磷酸化开始，引起肌球蛋白</w:t>
      </w:r>
      <w:r w:rsidRPr="00C20117">
        <w:rPr>
          <w:rFonts w:hint="eastAsia"/>
          <w:sz w:val="24"/>
        </w:rPr>
        <w:t>-</w:t>
      </w:r>
      <w:r w:rsidRPr="00C20117">
        <w:rPr>
          <w:rFonts w:hint="eastAsia"/>
          <w:sz w:val="24"/>
        </w:rPr>
        <w:t>肌动蛋白丝交联和血管收缩。儿茶酚胺通过激</w:t>
      </w:r>
      <w:r w:rsidRPr="00C20117">
        <w:rPr>
          <w:rFonts w:hint="eastAsia"/>
          <w:sz w:val="24"/>
        </w:rPr>
        <w:t>G</w:t>
      </w:r>
      <w:r w:rsidRPr="00C20117">
        <w:rPr>
          <w:rFonts w:hint="eastAsia"/>
          <w:sz w:val="24"/>
        </w:rPr>
        <w:t>蛋白</w:t>
      </w:r>
      <w:proofErr w:type="gramStart"/>
      <w:r w:rsidRPr="00C20117">
        <w:rPr>
          <w:rFonts w:hint="eastAsia"/>
          <w:sz w:val="24"/>
        </w:rPr>
        <w:t>耦</w:t>
      </w:r>
      <w:proofErr w:type="gramEnd"/>
      <w:r w:rsidRPr="00C20117">
        <w:rPr>
          <w:rFonts w:hint="eastAsia"/>
          <w:sz w:val="24"/>
        </w:rPr>
        <w:t>联受体（α</w:t>
      </w:r>
      <w:r w:rsidRPr="00C20117">
        <w:rPr>
          <w:rFonts w:hint="eastAsia"/>
          <w:sz w:val="24"/>
        </w:rPr>
        <w:t>1</w:t>
      </w:r>
      <w:r w:rsidRPr="00C20117">
        <w:rPr>
          <w:rFonts w:hint="eastAsia"/>
          <w:sz w:val="24"/>
        </w:rPr>
        <w:t>肾上腺素能受体）、精氨酸血管加压素受体（血管加压素</w:t>
      </w:r>
      <w:r w:rsidRPr="00C20117">
        <w:rPr>
          <w:rFonts w:hint="eastAsia"/>
          <w:sz w:val="24"/>
        </w:rPr>
        <w:t>-1</w:t>
      </w:r>
      <w:r w:rsidRPr="00C20117">
        <w:rPr>
          <w:rFonts w:hint="eastAsia"/>
          <w:sz w:val="24"/>
        </w:rPr>
        <w:t>型受体）和血管紧张素</w:t>
      </w:r>
      <w:r w:rsidRPr="00C20117">
        <w:rPr>
          <w:rFonts w:hint="eastAsia"/>
          <w:sz w:val="24"/>
        </w:rPr>
        <w:t>II</w:t>
      </w:r>
      <w:r w:rsidRPr="00C20117">
        <w:rPr>
          <w:rFonts w:hint="eastAsia"/>
          <w:sz w:val="24"/>
        </w:rPr>
        <w:t>（血管紧张素</w:t>
      </w:r>
      <w:r w:rsidRPr="00C20117">
        <w:rPr>
          <w:rFonts w:hint="eastAsia"/>
          <w:sz w:val="24"/>
        </w:rPr>
        <w:t>-1</w:t>
      </w:r>
      <w:r w:rsidRPr="00C20117">
        <w:rPr>
          <w:rFonts w:hint="eastAsia"/>
          <w:sz w:val="24"/>
        </w:rPr>
        <w:t>型受体）引起胞质钙流入</w:t>
      </w:r>
      <w:r w:rsidRPr="00C20117">
        <w:rPr>
          <w:rFonts w:hint="eastAsia"/>
          <w:sz w:val="24"/>
        </w:rPr>
        <w:t>[11]</w:t>
      </w:r>
      <w:r w:rsidRPr="00C20117">
        <w:rPr>
          <w:rFonts w:hint="eastAsia"/>
          <w:sz w:val="24"/>
        </w:rPr>
        <w:t>。</w:t>
      </w:r>
      <w:r w:rsidRPr="00C20117">
        <w:rPr>
          <w:rFonts w:hint="eastAsia"/>
          <w:sz w:val="24"/>
        </w:rPr>
        <w:t>CPB</w:t>
      </w:r>
      <w:r w:rsidRPr="00C20117">
        <w:rPr>
          <w:rFonts w:hint="eastAsia"/>
          <w:sz w:val="24"/>
        </w:rPr>
        <w:t>期间该机制失调，因为血液暴露于</w:t>
      </w:r>
      <w:r w:rsidRPr="00C20117">
        <w:rPr>
          <w:rFonts w:hint="eastAsia"/>
          <w:sz w:val="24"/>
        </w:rPr>
        <w:t xml:space="preserve"> CPB </w:t>
      </w:r>
      <w:r w:rsidRPr="00C20117">
        <w:rPr>
          <w:rFonts w:hint="eastAsia"/>
          <w:sz w:val="24"/>
        </w:rPr>
        <w:t>环路内部的异物表面会刺激炎症性介质的释放，如白介素</w:t>
      </w:r>
      <w:r w:rsidRPr="00C20117">
        <w:rPr>
          <w:rFonts w:hint="eastAsia"/>
          <w:sz w:val="24"/>
        </w:rPr>
        <w:t>-1</w:t>
      </w:r>
      <w:r w:rsidRPr="00C20117">
        <w:rPr>
          <w:rFonts w:hint="eastAsia"/>
          <w:sz w:val="24"/>
        </w:rPr>
        <w:t>（</w:t>
      </w:r>
      <w:r w:rsidRPr="00C20117">
        <w:rPr>
          <w:rFonts w:hint="eastAsia"/>
          <w:sz w:val="24"/>
        </w:rPr>
        <w:t>IL-1</w:t>
      </w:r>
      <w:r w:rsidRPr="00C20117">
        <w:rPr>
          <w:rFonts w:hint="eastAsia"/>
          <w:sz w:val="24"/>
        </w:rPr>
        <w:t>）、白介素</w:t>
      </w:r>
      <w:r w:rsidRPr="00C20117">
        <w:rPr>
          <w:rFonts w:hint="eastAsia"/>
          <w:sz w:val="24"/>
        </w:rPr>
        <w:t>-6</w:t>
      </w:r>
      <w:r w:rsidRPr="00C20117">
        <w:rPr>
          <w:rFonts w:hint="eastAsia"/>
          <w:sz w:val="24"/>
        </w:rPr>
        <w:t>（</w:t>
      </w:r>
      <w:r w:rsidRPr="00C20117">
        <w:rPr>
          <w:rFonts w:hint="eastAsia"/>
          <w:sz w:val="24"/>
        </w:rPr>
        <w:t>IL-6</w:t>
      </w:r>
      <w:r w:rsidRPr="00C20117">
        <w:rPr>
          <w:rFonts w:hint="eastAsia"/>
          <w:sz w:val="24"/>
        </w:rPr>
        <w:t>）和肿瘤坏死因子</w:t>
      </w:r>
      <w:r w:rsidRPr="00C20117">
        <w:rPr>
          <w:rFonts w:hint="eastAsia"/>
          <w:sz w:val="24"/>
        </w:rPr>
        <w:t>-</w:t>
      </w:r>
      <w:r w:rsidRPr="00C20117">
        <w:rPr>
          <w:rFonts w:hint="eastAsia"/>
          <w:sz w:val="24"/>
        </w:rPr>
        <w:t>α（</w:t>
      </w:r>
      <w:r w:rsidRPr="00C20117">
        <w:rPr>
          <w:rFonts w:hint="eastAsia"/>
          <w:sz w:val="24"/>
        </w:rPr>
        <w:t>TNF</w:t>
      </w:r>
      <w:r w:rsidRPr="00C20117">
        <w:rPr>
          <w:rFonts w:hint="eastAsia"/>
          <w:sz w:val="24"/>
        </w:rPr>
        <w:t>）。</w:t>
      </w:r>
    </w:p>
    <w:p w14:paraId="50CD2C5D" w14:textId="78421B57" w:rsidR="00E82B55" w:rsidRPr="00C20117" w:rsidRDefault="00585DEA" w:rsidP="00C13803">
      <w:pPr>
        <w:spacing w:line="360" w:lineRule="auto"/>
        <w:ind w:firstLineChars="200" w:firstLine="480"/>
        <w:jc w:val="left"/>
        <w:rPr>
          <w:sz w:val="24"/>
        </w:rPr>
      </w:pPr>
      <w:r w:rsidRPr="00C20117">
        <w:rPr>
          <w:rFonts w:hint="eastAsia"/>
          <w:sz w:val="24"/>
        </w:rPr>
        <w:t>这些细胞因子刺激蓝斑和脑室旁核内的下丘脑</w:t>
      </w:r>
      <w:r w:rsidRPr="00C20117">
        <w:rPr>
          <w:rFonts w:hint="eastAsia"/>
          <w:sz w:val="24"/>
        </w:rPr>
        <w:t>-</w:t>
      </w:r>
      <w:r w:rsidRPr="00C20117">
        <w:rPr>
          <w:rFonts w:hint="eastAsia"/>
          <w:sz w:val="24"/>
        </w:rPr>
        <w:t>垂体</w:t>
      </w:r>
      <w:r w:rsidRPr="00C20117">
        <w:rPr>
          <w:rFonts w:hint="eastAsia"/>
          <w:sz w:val="24"/>
        </w:rPr>
        <w:t>-</w:t>
      </w:r>
      <w:r w:rsidRPr="00C20117">
        <w:rPr>
          <w:rFonts w:hint="eastAsia"/>
          <w:sz w:val="24"/>
        </w:rPr>
        <w:t>肾上腺轴，随着时间累积，可引起肾上腺素能受体脱敏和</w:t>
      </w:r>
      <w:proofErr w:type="gramStart"/>
      <w:r w:rsidRPr="00C20117">
        <w:rPr>
          <w:rFonts w:hint="eastAsia"/>
          <w:sz w:val="24"/>
        </w:rPr>
        <w:t>促炎</w:t>
      </w:r>
      <w:proofErr w:type="gramEnd"/>
      <w:r w:rsidRPr="00C20117">
        <w:rPr>
          <w:rFonts w:hint="eastAsia"/>
          <w:sz w:val="24"/>
        </w:rPr>
        <w:t>状态</w:t>
      </w:r>
      <w:r w:rsidRPr="00C20117">
        <w:rPr>
          <w:rFonts w:hint="eastAsia"/>
          <w:sz w:val="24"/>
        </w:rPr>
        <w:t>[11]</w:t>
      </w:r>
      <w:r w:rsidRPr="00C20117">
        <w:rPr>
          <w:rFonts w:hint="eastAsia"/>
          <w:sz w:val="24"/>
        </w:rPr>
        <w:t>。这些炎症介质还可促进一氧化氮（</w:t>
      </w:r>
      <w:r w:rsidRPr="00C20117">
        <w:rPr>
          <w:rFonts w:hint="eastAsia"/>
          <w:sz w:val="24"/>
        </w:rPr>
        <w:t>nitric oxide</w:t>
      </w:r>
      <w:r w:rsidRPr="00C20117">
        <w:rPr>
          <w:rFonts w:hint="eastAsia"/>
          <w:sz w:val="24"/>
        </w:rPr>
        <w:t>，</w:t>
      </w:r>
      <w:r w:rsidRPr="00C20117">
        <w:rPr>
          <w:rFonts w:hint="eastAsia"/>
          <w:sz w:val="24"/>
        </w:rPr>
        <w:t>NO</w:t>
      </w:r>
      <w:r w:rsidRPr="00C20117">
        <w:rPr>
          <w:rFonts w:hint="eastAsia"/>
          <w:sz w:val="24"/>
        </w:rPr>
        <w:t>）的产生。</w:t>
      </w:r>
      <w:r w:rsidRPr="00C20117">
        <w:rPr>
          <w:rFonts w:hint="eastAsia"/>
          <w:sz w:val="24"/>
        </w:rPr>
        <w:t xml:space="preserve">NO </w:t>
      </w:r>
      <w:r w:rsidRPr="00C20117">
        <w:rPr>
          <w:rFonts w:hint="eastAsia"/>
          <w:sz w:val="24"/>
        </w:rPr>
        <w:t>具有血管舒张作用，过量会引起血管麻痹性休克。这时，去甲肾上腺素从位于淋巴器官的交感神经中释放，肾上腺素和皮质醇则从肾上腺皮质释放，精氨酸加压素（</w:t>
      </w:r>
      <w:r w:rsidRPr="00C20117">
        <w:rPr>
          <w:rFonts w:hint="eastAsia"/>
          <w:sz w:val="24"/>
        </w:rPr>
        <w:t>arginine vasopressin</w:t>
      </w:r>
      <w:r w:rsidRPr="00C20117">
        <w:rPr>
          <w:rFonts w:hint="eastAsia"/>
          <w:sz w:val="24"/>
        </w:rPr>
        <w:t>，</w:t>
      </w:r>
      <w:r w:rsidRPr="00C20117">
        <w:rPr>
          <w:rFonts w:hint="eastAsia"/>
          <w:sz w:val="24"/>
        </w:rPr>
        <w:t>AVP</w:t>
      </w:r>
      <w:r w:rsidRPr="00C20117">
        <w:rPr>
          <w:rFonts w:hint="eastAsia"/>
          <w:sz w:val="24"/>
        </w:rPr>
        <w:t>）从下丘脑轴释放，血管紧张素</w:t>
      </w:r>
      <w:r w:rsidRPr="00C20117">
        <w:rPr>
          <w:rFonts w:hint="eastAsia"/>
          <w:sz w:val="24"/>
        </w:rPr>
        <w:t xml:space="preserve"> II </w:t>
      </w:r>
      <w:r w:rsidRPr="00C20117">
        <w:rPr>
          <w:rFonts w:hint="eastAsia"/>
          <w:sz w:val="24"/>
        </w:rPr>
        <w:t>作为肾素</w:t>
      </w:r>
      <w:r w:rsidRPr="00C20117">
        <w:rPr>
          <w:rFonts w:hint="eastAsia"/>
          <w:sz w:val="24"/>
        </w:rPr>
        <w:t>-</w:t>
      </w:r>
      <w:r w:rsidRPr="00C20117">
        <w:rPr>
          <w:rFonts w:hint="eastAsia"/>
          <w:sz w:val="24"/>
        </w:rPr>
        <w:t>血管紧张素</w:t>
      </w:r>
      <w:r w:rsidRPr="00C20117">
        <w:rPr>
          <w:rFonts w:hint="eastAsia"/>
          <w:sz w:val="24"/>
        </w:rPr>
        <w:t>-</w:t>
      </w:r>
      <w:r w:rsidRPr="00C20117">
        <w:rPr>
          <w:rFonts w:hint="eastAsia"/>
          <w:sz w:val="24"/>
        </w:rPr>
        <w:t>醛固酮轴中的一部分被上调表达</w:t>
      </w:r>
      <w:r w:rsidRPr="00C20117">
        <w:rPr>
          <w:rFonts w:hint="eastAsia"/>
          <w:sz w:val="24"/>
        </w:rPr>
        <w:t>[12]</w:t>
      </w:r>
      <w:r w:rsidRPr="00C20117">
        <w:rPr>
          <w:rFonts w:hint="eastAsia"/>
          <w:sz w:val="24"/>
        </w:rPr>
        <w:t>。由于休克持续存在，这些激素随后会消耗殆尽，这一现象已以</w:t>
      </w:r>
      <w:r w:rsidRPr="00C20117">
        <w:rPr>
          <w:rFonts w:hint="eastAsia"/>
          <w:sz w:val="24"/>
        </w:rPr>
        <w:t>AVP</w:t>
      </w:r>
      <w:r w:rsidRPr="00C20117">
        <w:rPr>
          <w:rFonts w:hint="eastAsia"/>
          <w:sz w:val="24"/>
        </w:rPr>
        <w:t>为特例进行了说明</w:t>
      </w:r>
      <w:r w:rsidRPr="00C20117">
        <w:rPr>
          <w:rFonts w:hint="eastAsia"/>
          <w:sz w:val="24"/>
        </w:rPr>
        <w:t>[13</w:t>
      </w:r>
      <w:r w:rsidR="00C13803">
        <w:rPr>
          <w:rFonts w:hint="eastAsia"/>
          <w:sz w:val="24"/>
        </w:rPr>
        <w:t>-</w:t>
      </w:r>
      <w:r w:rsidRPr="00C20117">
        <w:rPr>
          <w:rFonts w:hint="eastAsia"/>
          <w:sz w:val="24"/>
        </w:rPr>
        <w:t>15]</w:t>
      </w:r>
      <w:r w:rsidRPr="00C20117">
        <w:rPr>
          <w:rFonts w:hint="eastAsia"/>
          <w:sz w:val="24"/>
        </w:rPr>
        <w:t>。</w:t>
      </w:r>
      <w:r w:rsidRPr="00C20117">
        <w:rPr>
          <w:rFonts w:hint="eastAsia"/>
          <w:sz w:val="24"/>
        </w:rPr>
        <w:t>Landry</w:t>
      </w:r>
      <w:r w:rsidRPr="00C20117">
        <w:rPr>
          <w:rFonts w:hint="eastAsia"/>
          <w:sz w:val="24"/>
        </w:rPr>
        <w:t>等发现内源性血管升压素在低血压时急剧增加，随后浓度下降，引起相对性</w:t>
      </w:r>
      <w:r w:rsidRPr="00C20117">
        <w:rPr>
          <w:rFonts w:hint="eastAsia"/>
          <w:sz w:val="24"/>
        </w:rPr>
        <w:t>AVP</w:t>
      </w:r>
      <w:r w:rsidRPr="00C20117">
        <w:rPr>
          <w:rFonts w:hint="eastAsia"/>
          <w:sz w:val="24"/>
        </w:rPr>
        <w:t>缺乏</w:t>
      </w:r>
      <w:r w:rsidRPr="00C20117">
        <w:rPr>
          <w:rFonts w:hint="eastAsia"/>
          <w:sz w:val="24"/>
        </w:rPr>
        <w:t>[13]</w:t>
      </w:r>
      <w:r w:rsidRPr="00C20117">
        <w:rPr>
          <w:rFonts w:hint="eastAsia"/>
          <w:sz w:val="24"/>
        </w:rPr>
        <w:t>。</w:t>
      </w:r>
      <w:r w:rsidRPr="00C20117">
        <w:rPr>
          <w:rFonts w:hint="eastAsia"/>
          <w:sz w:val="24"/>
        </w:rPr>
        <w:t xml:space="preserve">AVP </w:t>
      </w:r>
      <w:r w:rsidRPr="00C20117">
        <w:rPr>
          <w:rFonts w:hint="eastAsia"/>
          <w:sz w:val="24"/>
        </w:rPr>
        <w:t>可以中和</w:t>
      </w:r>
      <w:r w:rsidRPr="00C20117">
        <w:rPr>
          <w:rFonts w:hint="eastAsia"/>
          <w:sz w:val="24"/>
        </w:rPr>
        <w:t>NO</w:t>
      </w:r>
      <w:r w:rsidRPr="00C20117">
        <w:rPr>
          <w:rFonts w:hint="eastAsia"/>
          <w:sz w:val="24"/>
        </w:rPr>
        <w:t>并抑制</w:t>
      </w:r>
      <w:r w:rsidRPr="00C20117">
        <w:rPr>
          <w:rFonts w:hint="eastAsia"/>
          <w:sz w:val="24"/>
        </w:rPr>
        <w:t>NO</w:t>
      </w:r>
      <w:r w:rsidRPr="00C20117">
        <w:rPr>
          <w:rFonts w:hint="eastAsia"/>
          <w:sz w:val="24"/>
        </w:rPr>
        <w:t>合成，因此它在</w:t>
      </w:r>
      <w:r w:rsidRPr="00C20117">
        <w:rPr>
          <w:rFonts w:hint="eastAsia"/>
          <w:sz w:val="24"/>
        </w:rPr>
        <w:lastRenderedPageBreak/>
        <w:t>VPS</w:t>
      </w:r>
      <w:r w:rsidRPr="00C20117">
        <w:rPr>
          <w:rFonts w:hint="eastAsia"/>
          <w:sz w:val="24"/>
        </w:rPr>
        <w:t>中尤为重要</w:t>
      </w:r>
      <w:r w:rsidRPr="00C20117">
        <w:rPr>
          <w:rFonts w:hint="eastAsia"/>
          <w:sz w:val="24"/>
        </w:rPr>
        <w:t>[6]</w:t>
      </w:r>
      <w:r w:rsidRPr="00C20117">
        <w:rPr>
          <w:rFonts w:hint="eastAsia"/>
          <w:sz w:val="24"/>
        </w:rPr>
        <w:t>。</w:t>
      </w:r>
    </w:p>
    <w:p w14:paraId="178AA5A2" w14:textId="2F99BA60" w:rsidR="00C20117" w:rsidRDefault="00585DEA" w:rsidP="00C13803">
      <w:pPr>
        <w:spacing w:line="360" w:lineRule="auto"/>
        <w:ind w:firstLineChars="200" w:firstLine="480"/>
        <w:jc w:val="left"/>
        <w:rPr>
          <w:sz w:val="24"/>
        </w:rPr>
      </w:pPr>
      <w:r w:rsidRPr="00C20117">
        <w:rPr>
          <w:rFonts w:hint="eastAsia"/>
          <w:sz w:val="24"/>
        </w:rPr>
        <w:t>L-</w:t>
      </w:r>
      <w:r w:rsidRPr="00C20117">
        <w:rPr>
          <w:rFonts w:hint="eastAsia"/>
          <w:sz w:val="24"/>
        </w:rPr>
        <w:t>精氨酸在一氧化氮合酶（</w:t>
      </w:r>
      <w:r w:rsidRPr="00C20117">
        <w:rPr>
          <w:rFonts w:hint="eastAsia"/>
          <w:sz w:val="24"/>
        </w:rPr>
        <w:t>nitric oxide synthase</w:t>
      </w:r>
      <w:r w:rsidRPr="00C20117">
        <w:rPr>
          <w:rFonts w:hint="eastAsia"/>
          <w:sz w:val="24"/>
        </w:rPr>
        <w:t>，</w:t>
      </w:r>
      <w:r w:rsidRPr="00C20117">
        <w:rPr>
          <w:rFonts w:hint="eastAsia"/>
          <w:sz w:val="24"/>
        </w:rPr>
        <w:t>NOS</w:t>
      </w:r>
      <w:r w:rsidRPr="00C20117">
        <w:rPr>
          <w:rFonts w:hint="eastAsia"/>
          <w:sz w:val="24"/>
        </w:rPr>
        <w:t>）的作用下合成</w:t>
      </w:r>
      <w:r w:rsidRPr="00C20117">
        <w:rPr>
          <w:rFonts w:hint="eastAsia"/>
          <w:sz w:val="24"/>
        </w:rPr>
        <w:t>NO</w:t>
      </w:r>
      <w:r w:rsidRPr="00C20117">
        <w:rPr>
          <w:rFonts w:hint="eastAsia"/>
          <w:sz w:val="24"/>
        </w:rPr>
        <w:t>。根据所在位置和活性水平可</w:t>
      </w:r>
      <w:r w:rsidRPr="00C20117">
        <w:rPr>
          <w:rFonts w:hint="eastAsia"/>
          <w:sz w:val="24"/>
        </w:rPr>
        <w:t>NO</w:t>
      </w:r>
      <w:r w:rsidRPr="00C20117">
        <w:rPr>
          <w:rFonts w:hint="eastAsia"/>
          <w:sz w:val="24"/>
        </w:rPr>
        <w:t>分成</w:t>
      </w:r>
      <w:r w:rsidR="00C13803">
        <w:rPr>
          <w:rFonts w:hint="eastAsia"/>
          <w:sz w:val="24"/>
        </w:rPr>
        <w:t>2</w:t>
      </w:r>
      <w:r w:rsidRPr="00C20117">
        <w:rPr>
          <w:rFonts w:hint="eastAsia"/>
          <w:sz w:val="24"/>
        </w:rPr>
        <w:t>类。内皮组织型一氧化氮合酶（</w:t>
      </w:r>
      <w:r w:rsidRPr="00C20117">
        <w:rPr>
          <w:rFonts w:hint="eastAsia"/>
          <w:sz w:val="24"/>
        </w:rPr>
        <w:t>endothelial NOS</w:t>
      </w:r>
      <w:r w:rsidRPr="00C20117">
        <w:rPr>
          <w:rFonts w:hint="eastAsia"/>
          <w:sz w:val="24"/>
        </w:rPr>
        <w:t>，</w:t>
      </w:r>
      <w:proofErr w:type="spellStart"/>
      <w:r w:rsidRPr="00C20117">
        <w:rPr>
          <w:rFonts w:hint="eastAsia"/>
          <w:sz w:val="24"/>
        </w:rPr>
        <w:t>eNOS</w:t>
      </w:r>
      <w:proofErr w:type="spellEnd"/>
      <w:r w:rsidRPr="00C20117">
        <w:rPr>
          <w:rFonts w:hint="eastAsia"/>
          <w:sz w:val="24"/>
        </w:rPr>
        <w:t>）在内皮细胞内持续合成</w:t>
      </w:r>
      <w:r w:rsidRPr="00C20117">
        <w:rPr>
          <w:rFonts w:hint="eastAsia"/>
          <w:sz w:val="24"/>
        </w:rPr>
        <w:t>NO</w:t>
      </w:r>
      <w:r w:rsidRPr="00C20117">
        <w:rPr>
          <w:rFonts w:hint="eastAsia"/>
          <w:sz w:val="24"/>
        </w:rPr>
        <w:t>，产生的</w:t>
      </w:r>
      <w:r w:rsidRPr="00C20117">
        <w:rPr>
          <w:rFonts w:hint="eastAsia"/>
          <w:sz w:val="24"/>
        </w:rPr>
        <w:t>NO</w:t>
      </w:r>
      <w:r w:rsidRPr="00C20117">
        <w:rPr>
          <w:rFonts w:hint="eastAsia"/>
          <w:sz w:val="24"/>
        </w:rPr>
        <w:t>迅速扩散到血管平滑肌细胞中并发挥作用。诱导型</w:t>
      </w:r>
      <w:r w:rsidRPr="00C20117">
        <w:rPr>
          <w:rFonts w:hint="eastAsia"/>
          <w:sz w:val="24"/>
        </w:rPr>
        <w:t>NOS</w:t>
      </w:r>
      <w:r w:rsidRPr="00C20117">
        <w:rPr>
          <w:rFonts w:hint="eastAsia"/>
          <w:sz w:val="24"/>
        </w:rPr>
        <w:t>（</w:t>
      </w:r>
      <w:r w:rsidRPr="00C20117">
        <w:rPr>
          <w:rFonts w:hint="eastAsia"/>
          <w:sz w:val="24"/>
        </w:rPr>
        <w:t>inducible NOS</w:t>
      </w:r>
      <w:r w:rsidRPr="00C20117">
        <w:rPr>
          <w:rFonts w:hint="eastAsia"/>
          <w:sz w:val="24"/>
        </w:rPr>
        <w:t>，</w:t>
      </w:r>
      <w:proofErr w:type="spellStart"/>
      <w:r w:rsidRPr="00C20117">
        <w:rPr>
          <w:rFonts w:hint="eastAsia"/>
          <w:sz w:val="24"/>
        </w:rPr>
        <w:t>iNOS</w:t>
      </w:r>
      <w:proofErr w:type="spellEnd"/>
      <w:r w:rsidRPr="00C20117">
        <w:rPr>
          <w:rFonts w:hint="eastAsia"/>
          <w:sz w:val="24"/>
        </w:rPr>
        <w:t>）则由炎症因子激发，可产生更高水平的</w:t>
      </w:r>
      <w:r w:rsidRPr="00C20117">
        <w:rPr>
          <w:rFonts w:hint="eastAsia"/>
          <w:sz w:val="24"/>
        </w:rPr>
        <w:t>NO</w:t>
      </w:r>
      <w:r w:rsidRPr="00C20117">
        <w:rPr>
          <w:rFonts w:hint="eastAsia"/>
          <w:sz w:val="24"/>
        </w:rPr>
        <w:t>，最高可达到</w:t>
      </w:r>
      <w:proofErr w:type="spellStart"/>
      <w:r w:rsidRPr="00C20117">
        <w:rPr>
          <w:rFonts w:hint="eastAsia"/>
          <w:sz w:val="24"/>
        </w:rPr>
        <w:t>eNOS</w:t>
      </w:r>
      <w:proofErr w:type="spellEnd"/>
      <w:r w:rsidRPr="00C20117">
        <w:rPr>
          <w:rFonts w:hint="eastAsia"/>
          <w:sz w:val="24"/>
        </w:rPr>
        <w:t>合成水平</w:t>
      </w:r>
      <w:r w:rsidRPr="00C20117">
        <w:rPr>
          <w:rFonts w:hint="eastAsia"/>
          <w:sz w:val="24"/>
        </w:rPr>
        <w:t>1000</w:t>
      </w:r>
      <w:r w:rsidRPr="00C20117">
        <w:rPr>
          <w:rFonts w:hint="eastAsia"/>
          <w:sz w:val="24"/>
        </w:rPr>
        <w:t>倍</w:t>
      </w:r>
      <w:r w:rsidRPr="00C20117">
        <w:rPr>
          <w:rFonts w:hint="eastAsia"/>
          <w:sz w:val="24"/>
        </w:rPr>
        <w:t>[11, 16]</w:t>
      </w:r>
      <w:r w:rsidRPr="00C20117">
        <w:rPr>
          <w:rFonts w:hint="eastAsia"/>
          <w:sz w:val="24"/>
        </w:rPr>
        <w:t>。</w:t>
      </w:r>
      <w:r w:rsidRPr="00C20117">
        <w:rPr>
          <w:rFonts w:hint="eastAsia"/>
          <w:sz w:val="24"/>
        </w:rPr>
        <w:t>NO</w:t>
      </w:r>
      <w:r w:rsidRPr="00C20117">
        <w:rPr>
          <w:rFonts w:hint="eastAsia"/>
          <w:sz w:val="24"/>
        </w:rPr>
        <w:t>促进血管扩张的方式有很多。鸟嘌呤环化酶是一种在血管平滑肌中发现的酶。</w:t>
      </w:r>
      <w:r w:rsidRPr="00C20117">
        <w:rPr>
          <w:rFonts w:hint="eastAsia"/>
          <w:sz w:val="24"/>
        </w:rPr>
        <w:t>NO</w:t>
      </w:r>
      <w:r w:rsidRPr="00C20117">
        <w:rPr>
          <w:rFonts w:hint="eastAsia"/>
          <w:sz w:val="24"/>
        </w:rPr>
        <w:t>可通过与该酶的血红素部分结合，催化三磷酸鸟苷酸脱磷酸化，形成环状鸟苷酸（</w:t>
      </w:r>
      <w:r w:rsidRPr="00C20117">
        <w:rPr>
          <w:rFonts w:hint="eastAsia"/>
          <w:sz w:val="24"/>
        </w:rPr>
        <w:t>cyclic guanosine monophosphate</w:t>
      </w:r>
      <w:r w:rsidRPr="00C20117">
        <w:rPr>
          <w:rFonts w:hint="eastAsia"/>
          <w:sz w:val="24"/>
        </w:rPr>
        <w:t>，</w:t>
      </w:r>
      <w:r w:rsidRPr="00C20117">
        <w:rPr>
          <w:rFonts w:hint="eastAsia"/>
          <w:sz w:val="24"/>
        </w:rPr>
        <w:t>cGMP</w:t>
      </w:r>
      <w:r w:rsidRPr="00C20117">
        <w:rPr>
          <w:rFonts w:hint="eastAsia"/>
          <w:sz w:val="24"/>
        </w:rPr>
        <w:t>）。</w:t>
      </w:r>
      <w:r w:rsidRPr="00C20117">
        <w:rPr>
          <w:rFonts w:hint="eastAsia"/>
          <w:sz w:val="24"/>
        </w:rPr>
        <w:t>cGMP</w:t>
      </w:r>
      <w:r w:rsidRPr="00C20117">
        <w:rPr>
          <w:rFonts w:hint="eastAsia"/>
          <w:sz w:val="24"/>
        </w:rPr>
        <w:t>可激活电压门控通道，抑制钙离子内流，并激活</w:t>
      </w:r>
      <w:r w:rsidRPr="00C20117">
        <w:rPr>
          <w:rFonts w:hint="eastAsia"/>
          <w:sz w:val="24"/>
        </w:rPr>
        <w:t xml:space="preserve"> cGMP </w:t>
      </w:r>
      <w:r w:rsidRPr="00C20117">
        <w:rPr>
          <w:rFonts w:hint="eastAsia"/>
          <w:sz w:val="24"/>
        </w:rPr>
        <w:t>依赖性蛋白激酶，使肌球蛋白轻链去磷酸化，引起肌肉松</w:t>
      </w:r>
      <w:r w:rsidRPr="00C20117">
        <w:rPr>
          <w:rFonts w:hint="eastAsia"/>
          <w:sz w:val="24"/>
        </w:rPr>
        <w:t>[7]</w:t>
      </w:r>
      <w:r w:rsidRPr="00C20117">
        <w:rPr>
          <w:rFonts w:hint="eastAsia"/>
          <w:sz w:val="24"/>
        </w:rPr>
        <w:t>。此外，</w:t>
      </w:r>
      <w:r w:rsidRPr="00C20117">
        <w:rPr>
          <w:rFonts w:hint="eastAsia"/>
          <w:sz w:val="24"/>
        </w:rPr>
        <w:t>NO</w:t>
      </w:r>
      <w:r w:rsidRPr="00C20117">
        <w:rPr>
          <w:rFonts w:hint="eastAsia"/>
          <w:sz w:val="24"/>
        </w:rPr>
        <w:t>还可以激活</w:t>
      </w:r>
      <w:r w:rsidRPr="00C20117">
        <w:rPr>
          <w:rFonts w:hint="eastAsia"/>
          <w:sz w:val="24"/>
        </w:rPr>
        <w:t>ATP</w:t>
      </w:r>
      <w:r w:rsidRPr="00C20117">
        <w:rPr>
          <w:rFonts w:hint="eastAsia"/>
          <w:sz w:val="24"/>
        </w:rPr>
        <w:t>敏感性钾通道</w:t>
      </w:r>
      <w:r w:rsidR="00C13803">
        <w:rPr>
          <w:rFonts w:hint="eastAsia"/>
          <w:sz w:val="24"/>
        </w:rPr>
        <w:t>（</w:t>
      </w:r>
      <w:r w:rsidRPr="00C20117">
        <w:rPr>
          <w:rFonts w:hint="eastAsia"/>
          <w:sz w:val="24"/>
        </w:rPr>
        <w:t>KATP</w:t>
      </w:r>
      <w:r w:rsidR="00C13803">
        <w:rPr>
          <w:rFonts w:hint="eastAsia"/>
          <w:sz w:val="24"/>
        </w:rPr>
        <w:t>）</w:t>
      </w:r>
      <w:r w:rsidRPr="00C20117">
        <w:rPr>
          <w:rFonts w:hint="eastAsia"/>
          <w:sz w:val="24"/>
        </w:rPr>
        <w:t>，使细胞膜发生超极化</w:t>
      </w:r>
      <w:r w:rsidRPr="00C20117">
        <w:rPr>
          <w:rFonts w:hint="eastAsia"/>
          <w:sz w:val="24"/>
        </w:rPr>
        <w:t>[15]</w:t>
      </w:r>
      <w:r w:rsidRPr="00C20117">
        <w:rPr>
          <w:rFonts w:hint="eastAsia"/>
          <w:sz w:val="24"/>
        </w:rPr>
        <w:t>。超极化状态下，即使激活</w:t>
      </w:r>
      <w:r w:rsidRPr="00C20117">
        <w:rPr>
          <w:rFonts w:hint="eastAsia"/>
          <w:sz w:val="24"/>
        </w:rPr>
        <w:t>G</w:t>
      </w:r>
      <w:r w:rsidRPr="00C20117">
        <w:rPr>
          <w:rFonts w:hint="eastAsia"/>
          <w:sz w:val="24"/>
        </w:rPr>
        <w:t>蛋白</w:t>
      </w:r>
      <w:proofErr w:type="gramStart"/>
      <w:r w:rsidRPr="00C20117">
        <w:rPr>
          <w:rFonts w:hint="eastAsia"/>
          <w:sz w:val="24"/>
        </w:rPr>
        <w:t>耦</w:t>
      </w:r>
      <w:proofErr w:type="gramEnd"/>
      <w:r w:rsidRPr="00C20117">
        <w:rPr>
          <w:rFonts w:hint="eastAsia"/>
          <w:sz w:val="24"/>
        </w:rPr>
        <w:t>联受体，可引起血管收缩的继发性细胞内级联反应仍处于抑制状态。</w:t>
      </w:r>
    </w:p>
    <w:p w14:paraId="378FD456" w14:textId="4AD7DDD4" w:rsidR="00890A09" w:rsidRDefault="00890A09" w:rsidP="00561B80">
      <w:pPr>
        <w:spacing w:line="360" w:lineRule="auto"/>
        <w:jc w:val="left"/>
        <w:rPr>
          <w:sz w:val="24"/>
        </w:rPr>
      </w:pPr>
    </w:p>
    <w:p w14:paraId="21E7EC76" w14:textId="1E9FE6D7" w:rsidR="00890A09" w:rsidRDefault="00561B80" w:rsidP="00561B80">
      <w:pPr>
        <w:spacing w:line="360" w:lineRule="auto"/>
        <w:jc w:val="left"/>
        <w:rPr>
          <w:sz w:val="24"/>
        </w:rPr>
      </w:pPr>
      <w:r>
        <w:rPr>
          <w:rFonts w:hint="eastAsia"/>
          <w:noProof/>
          <w:sz w:val="24"/>
        </w:rPr>
        <w:drawing>
          <wp:inline distT="0" distB="0" distL="0" distR="0" wp14:anchorId="150DBB57" wp14:editId="76FB37FD">
            <wp:extent cx="5274310" cy="43688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368800"/>
                    </a:xfrm>
                    <a:prstGeom prst="rect">
                      <a:avLst/>
                    </a:prstGeom>
                  </pic:spPr>
                </pic:pic>
              </a:graphicData>
            </a:graphic>
          </wp:inline>
        </w:drawing>
      </w:r>
    </w:p>
    <w:p w14:paraId="2F4E9A02" w14:textId="1A084790" w:rsidR="00E82B55" w:rsidRPr="00C20117" w:rsidRDefault="00585DEA" w:rsidP="00890A09">
      <w:pPr>
        <w:spacing w:line="360" w:lineRule="auto"/>
        <w:ind w:firstLineChars="200" w:firstLine="480"/>
        <w:jc w:val="left"/>
        <w:rPr>
          <w:sz w:val="24"/>
        </w:rPr>
      </w:pPr>
      <w:r w:rsidRPr="00C20117">
        <w:rPr>
          <w:rFonts w:hint="eastAsia"/>
          <w:sz w:val="24"/>
        </w:rPr>
        <w:lastRenderedPageBreak/>
        <w:t>CPB</w:t>
      </w:r>
      <w:r w:rsidRPr="00C20117">
        <w:rPr>
          <w:rFonts w:hint="eastAsia"/>
          <w:sz w:val="24"/>
        </w:rPr>
        <w:t>可诱导炎症介质激活</w:t>
      </w:r>
      <w:proofErr w:type="spellStart"/>
      <w:r w:rsidRPr="00C20117">
        <w:rPr>
          <w:rFonts w:hint="eastAsia"/>
          <w:sz w:val="24"/>
        </w:rPr>
        <w:t>iNOS</w:t>
      </w:r>
      <w:proofErr w:type="spellEnd"/>
      <w:r w:rsidRPr="00C20117">
        <w:rPr>
          <w:rFonts w:hint="eastAsia"/>
          <w:sz w:val="24"/>
        </w:rPr>
        <w:t>，促进</w:t>
      </w:r>
      <w:r w:rsidRPr="00C20117">
        <w:rPr>
          <w:rFonts w:hint="eastAsia"/>
          <w:sz w:val="24"/>
        </w:rPr>
        <w:t>NO</w:t>
      </w:r>
      <w:r w:rsidRPr="00C20117">
        <w:rPr>
          <w:rFonts w:hint="eastAsia"/>
          <w:sz w:val="24"/>
        </w:rPr>
        <w:t>释放，从而引起强烈的血管扩张</w:t>
      </w:r>
      <w:r w:rsidRPr="00C20117">
        <w:rPr>
          <w:rFonts w:hint="eastAsia"/>
          <w:sz w:val="24"/>
        </w:rPr>
        <w:t>[17</w:t>
      </w:r>
      <w:r w:rsidR="00C20117">
        <w:rPr>
          <w:rFonts w:hint="eastAsia"/>
          <w:sz w:val="24"/>
        </w:rPr>
        <w:t>-</w:t>
      </w:r>
      <w:r w:rsidRPr="00C20117">
        <w:rPr>
          <w:rFonts w:hint="eastAsia"/>
          <w:sz w:val="24"/>
        </w:rPr>
        <w:t>19]</w:t>
      </w:r>
      <w:r w:rsidRPr="00C20117">
        <w:rPr>
          <w:rFonts w:hint="eastAsia"/>
          <w:sz w:val="24"/>
        </w:rPr>
        <w:t>。这种炎症反应与脓毒症最常见的全身炎症反应综合征（</w:t>
      </w:r>
      <w:r w:rsidRPr="00C20117">
        <w:rPr>
          <w:rFonts w:hint="eastAsia"/>
          <w:sz w:val="24"/>
        </w:rPr>
        <w:t>systemic inflammatory response syndrome</w:t>
      </w:r>
      <w:r w:rsidRPr="00C20117">
        <w:rPr>
          <w:rFonts w:hint="eastAsia"/>
          <w:sz w:val="24"/>
        </w:rPr>
        <w:t>，</w:t>
      </w:r>
      <w:r w:rsidRPr="00C20117">
        <w:rPr>
          <w:rFonts w:hint="eastAsia"/>
          <w:sz w:val="24"/>
        </w:rPr>
        <w:t>SIRS</w:t>
      </w:r>
      <w:r w:rsidRPr="00C20117">
        <w:rPr>
          <w:rFonts w:hint="eastAsia"/>
          <w:sz w:val="24"/>
        </w:rPr>
        <w:t>）类似，与手术创伤后的固有炎症反应联合，可加重炎症反应，引起血管张力消失</w:t>
      </w:r>
      <w:r w:rsidRPr="00C20117">
        <w:rPr>
          <w:rFonts w:hint="eastAsia"/>
          <w:sz w:val="24"/>
        </w:rPr>
        <w:t>[18]</w:t>
      </w:r>
      <w:r w:rsidRPr="00C20117">
        <w:rPr>
          <w:rFonts w:hint="eastAsia"/>
          <w:sz w:val="24"/>
        </w:rPr>
        <w:t>。随着</w:t>
      </w:r>
      <w:r w:rsidRPr="00C20117">
        <w:rPr>
          <w:rFonts w:hint="eastAsia"/>
          <w:sz w:val="24"/>
        </w:rPr>
        <w:t>CPB</w:t>
      </w:r>
      <w:r w:rsidRPr="00C20117">
        <w:rPr>
          <w:rFonts w:hint="eastAsia"/>
          <w:sz w:val="24"/>
        </w:rPr>
        <w:t>进行，从胸腔经</w:t>
      </w:r>
      <w:r w:rsidRPr="00C20117">
        <w:rPr>
          <w:rFonts w:hint="eastAsia"/>
          <w:sz w:val="24"/>
        </w:rPr>
        <w:t xml:space="preserve"> CPB </w:t>
      </w:r>
      <w:r w:rsidRPr="00C20117">
        <w:rPr>
          <w:rFonts w:hint="eastAsia"/>
          <w:sz w:val="24"/>
        </w:rPr>
        <w:t>环路回输血液还会引起继发性免疫反应</w:t>
      </w:r>
      <w:r w:rsidRPr="00C20117">
        <w:rPr>
          <w:rFonts w:hint="eastAsia"/>
          <w:sz w:val="24"/>
        </w:rPr>
        <w:t>[5]</w:t>
      </w:r>
      <w:r w:rsidRPr="00C20117">
        <w:rPr>
          <w:rFonts w:hint="eastAsia"/>
          <w:sz w:val="24"/>
        </w:rPr>
        <w:t>。主要由破裂的红细胞、血小板和再循环时变性的蛋白质共同作用引起。停用非搏动性</w:t>
      </w:r>
      <w:r w:rsidRPr="00C20117">
        <w:rPr>
          <w:rFonts w:hint="eastAsia"/>
          <w:sz w:val="24"/>
        </w:rPr>
        <w:t>CPB</w:t>
      </w:r>
      <w:r w:rsidRPr="00C20117">
        <w:rPr>
          <w:rFonts w:hint="eastAsia"/>
          <w:sz w:val="24"/>
        </w:rPr>
        <w:t>并再次进行搏动性组织再灌注时，可发生微血管缺血再灌注损伤，引起</w:t>
      </w:r>
      <w:r w:rsidRPr="00C20117">
        <w:rPr>
          <w:rFonts w:hint="eastAsia"/>
          <w:sz w:val="24"/>
        </w:rPr>
        <w:t>NO</w:t>
      </w:r>
      <w:r w:rsidRPr="00C20117">
        <w:rPr>
          <w:rFonts w:hint="eastAsia"/>
          <w:sz w:val="24"/>
        </w:rPr>
        <w:t>合成增加，从而导致血管扩</w:t>
      </w:r>
      <w:r w:rsidRPr="00C20117">
        <w:rPr>
          <w:rFonts w:hint="eastAsia"/>
          <w:sz w:val="24"/>
        </w:rPr>
        <w:t>[5, 6]</w:t>
      </w:r>
      <w:r w:rsidRPr="00C20117">
        <w:rPr>
          <w:rFonts w:hint="eastAsia"/>
          <w:sz w:val="24"/>
        </w:rPr>
        <w:t>。</w:t>
      </w:r>
    </w:p>
    <w:p w14:paraId="75771C16" w14:textId="5F26F34B" w:rsidR="00E82B55" w:rsidRPr="00C20117" w:rsidRDefault="00585DEA" w:rsidP="00C13803">
      <w:pPr>
        <w:spacing w:line="360" w:lineRule="auto"/>
        <w:ind w:firstLineChars="200" w:firstLine="480"/>
        <w:jc w:val="left"/>
        <w:rPr>
          <w:sz w:val="24"/>
        </w:rPr>
      </w:pPr>
      <w:r w:rsidRPr="00C20117">
        <w:rPr>
          <w:rFonts w:hint="eastAsia"/>
          <w:sz w:val="24"/>
        </w:rPr>
        <w:t>血管痉挛严重时，很多机制可减弱去甲肾上腺素的作用。肾上腺素能受体磷酸化时儿茶酚胺无法结合，可促进</w:t>
      </w:r>
      <w:r w:rsidRPr="00C20117">
        <w:rPr>
          <w:rFonts w:hint="eastAsia"/>
          <w:sz w:val="24"/>
        </w:rPr>
        <w:t>NO</w:t>
      </w:r>
      <w:r w:rsidRPr="00C20117">
        <w:rPr>
          <w:rFonts w:hint="eastAsia"/>
          <w:sz w:val="24"/>
        </w:rPr>
        <w:t>合成，从而干扰肾上腺素能受体的激活</w:t>
      </w:r>
      <w:r w:rsidRPr="00C20117">
        <w:rPr>
          <w:rFonts w:hint="eastAsia"/>
          <w:sz w:val="24"/>
        </w:rPr>
        <w:t>[11]</w:t>
      </w:r>
      <w:r w:rsidRPr="00C20117">
        <w:rPr>
          <w:rFonts w:hint="eastAsia"/>
          <w:sz w:val="24"/>
        </w:rPr>
        <w:t>。加上</w:t>
      </w:r>
      <w:r w:rsidRPr="00C20117">
        <w:rPr>
          <w:rFonts w:hint="eastAsia"/>
          <w:sz w:val="24"/>
        </w:rPr>
        <w:t>AVP</w:t>
      </w:r>
      <w:r w:rsidRPr="00C20117">
        <w:rPr>
          <w:rFonts w:hint="eastAsia"/>
          <w:sz w:val="24"/>
        </w:rPr>
        <w:t>缺乏、酸中毒和细胞膜超极化等因素，均可造成血管麻痹状态。</w:t>
      </w:r>
    </w:p>
    <w:p w14:paraId="757D5E44" w14:textId="535A2CE6" w:rsidR="00E82B55" w:rsidRPr="00C20117" w:rsidRDefault="00585DEA" w:rsidP="00C13803">
      <w:pPr>
        <w:spacing w:line="360" w:lineRule="auto"/>
        <w:ind w:firstLineChars="200" w:firstLine="480"/>
        <w:jc w:val="left"/>
        <w:rPr>
          <w:sz w:val="24"/>
        </w:rPr>
      </w:pPr>
      <w:r w:rsidRPr="00C20117">
        <w:rPr>
          <w:rFonts w:hint="eastAsia"/>
          <w:sz w:val="24"/>
        </w:rPr>
        <w:t>一些特定的患者或治疗因素也可造成</w:t>
      </w:r>
      <w:r w:rsidRPr="00C20117">
        <w:rPr>
          <w:rFonts w:hint="eastAsia"/>
          <w:sz w:val="24"/>
        </w:rPr>
        <w:t>CPB</w:t>
      </w:r>
      <w:r w:rsidRPr="00C20117">
        <w:rPr>
          <w:rFonts w:hint="eastAsia"/>
          <w:sz w:val="24"/>
        </w:rPr>
        <w:t>后血管麻痹的发生。</w:t>
      </w:r>
      <w:proofErr w:type="spellStart"/>
      <w:r w:rsidRPr="00C20117">
        <w:rPr>
          <w:rFonts w:hint="eastAsia"/>
          <w:sz w:val="24"/>
        </w:rPr>
        <w:t>Argenziano</w:t>
      </w:r>
      <w:proofErr w:type="spellEnd"/>
      <w:r w:rsidRPr="00C20117">
        <w:rPr>
          <w:rFonts w:hint="eastAsia"/>
          <w:sz w:val="24"/>
        </w:rPr>
        <w:t xml:space="preserve"> </w:t>
      </w:r>
      <w:r w:rsidRPr="00C20117">
        <w:rPr>
          <w:rFonts w:hint="eastAsia"/>
          <w:sz w:val="24"/>
        </w:rPr>
        <w:t>等研究了</w:t>
      </w:r>
      <w:r w:rsidRPr="00C20117">
        <w:rPr>
          <w:rFonts w:hint="eastAsia"/>
          <w:sz w:val="24"/>
        </w:rPr>
        <w:t>145</w:t>
      </w:r>
      <w:r w:rsidRPr="00C20117">
        <w:rPr>
          <w:rFonts w:hint="eastAsia"/>
          <w:sz w:val="24"/>
        </w:rPr>
        <w:t>例接受</w:t>
      </w:r>
      <w:r w:rsidRPr="00C20117">
        <w:rPr>
          <w:rFonts w:hint="eastAsia"/>
          <w:sz w:val="24"/>
        </w:rPr>
        <w:t>CPB</w:t>
      </w:r>
      <w:r w:rsidRPr="00C20117">
        <w:rPr>
          <w:rFonts w:hint="eastAsia"/>
          <w:sz w:val="24"/>
        </w:rPr>
        <w:t>的患者，发现左心室射血分数（</w:t>
      </w:r>
      <w:r w:rsidRPr="00C20117">
        <w:rPr>
          <w:rFonts w:hint="eastAsia"/>
          <w:sz w:val="24"/>
        </w:rPr>
        <w:t>left ventricular ejection fraction</w:t>
      </w:r>
      <w:r w:rsidRPr="00C20117">
        <w:rPr>
          <w:rFonts w:hint="eastAsia"/>
          <w:sz w:val="24"/>
        </w:rPr>
        <w:t>，</w:t>
      </w:r>
      <w:r w:rsidRPr="00C20117">
        <w:rPr>
          <w:rFonts w:hint="eastAsia"/>
          <w:sz w:val="24"/>
        </w:rPr>
        <w:t>LVEF</w:t>
      </w:r>
      <w:r w:rsidRPr="00C20117">
        <w:rPr>
          <w:rFonts w:hint="eastAsia"/>
          <w:sz w:val="24"/>
        </w:rPr>
        <w:t>）</w:t>
      </w:r>
      <w:r w:rsidRPr="00C20117">
        <w:rPr>
          <w:rFonts w:hint="eastAsia"/>
          <w:sz w:val="24"/>
        </w:rPr>
        <w:t>&lt;35%</w:t>
      </w:r>
      <w:r w:rsidRPr="00C20117">
        <w:rPr>
          <w:rFonts w:hint="eastAsia"/>
          <w:sz w:val="24"/>
        </w:rPr>
        <w:t>与</w:t>
      </w:r>
      <w:r w:rsidRPr="00C20117">
        <w:rPr>
          <w:rFonts w:hint="eastAsia"/>
          <w:sz w:val="24"/>
        </w:rPr>
        <w:t>CPB</w:t>
      </w:r>
      <w:r w:rsidRPr="00C20117">
        <w:rPr>
          <w:rFonts w:hint="eastAsia"/>
          <w:sz w:val="24"/>
        </w:rPr>
        <w:t>后血管扩张性休克具有相关性</w:t>
      </w:r>
      <w:r w:rsidRPr="00C20117">
        <w:rPr>
          <w:rFonts w:hint="eastAsia"/>
          <w:sz w:val="24"/>
        </w:rPr>
        <w:t>[20]</w:t>
      </w:r>
      <w:r w:rsidRPr="00C20117">
        <w:rPr>
          <w:rFonts w:hint="eastAsia"/>
          <w:sz w:val="24"/>
        </w:rPr>
        <w:t>。这种相关可能部分取决于一种由慢性组织低灌注和缺血引起的持续的炎症状态，而这种状态在</w:t>
      </w:r>
      <w:r w:rsidRPr="00C20117">
        <w:rPr>
          <w:rFonts w:hint="eastAsia"/>
          <w:sz w:val="24"/>
        </w:rPr>
        <w:t>LVEF</w:t>
      </w:r>
      <w:r w:rsidRPr="00C20117">
        <w:rPr>
          <w:rFonts w:hint="eastAsia"/>
          <w:sz w:val="24"/>
        </w:rPr>
        <w:t>降低的心衰患者中很常见。它们还发现，在进行</w:t>
      </w:r>
      <w:r w:rsidRPr="00C20117">
        <w:rPr>
          <w:rFonts w:hint="eastAsia"/>
          <w:sz w:val="24"/>
        </w:rPr>
        <w:t>CPB</w:t>
      </w:r>
      <w:r w:rsidRPr="00C20117">
        <w:rPr>
          <w:rFonts w:hint="eastAsia"/>
          <w:sz w:val="24"/>
        </w:rPr>
        <w:t>前使用血管紧张素转换酶（</w:t>
      </w:r>
      <w:r w:rsidRPr="00C20117">
        <w:rPr>
          <w:rFonts w:hint="eastAsia"/>
          <w:sz w:val="24"/>
        </w:rPr>
        <w:t>angiotensin-converting enzyme</w:t>
      </w:r>
      <w:r w:rsidRPr="00C20117">
        <w:rPr>
          <w:rFonts w:hint="eastAsia"/>
          <w:sz w:val="24"/>
        </w:rPr>
        <w:t>，</w:t>
      </w:r>
      <w:r w:rsidRPr="00C20117">
        <w:rPr>
          <w:rFonts w:hint="eastAsia"/>
          <w:sz w:val="24"/>
        </w:rPr>
        <w:t>ACE</w:t>
      </w:r>
      <w:r w:rsidRPr="00C20117">
        <w:rPr>
          <w:rFonts w:hint="eastAsia"/>
          <w:sz w:val="24"/>
        </w:rPr>
        <w:t>）抑制剂是</w:t>
      </w:r>
      <w:r w:rsidRPr="00C20117">
        <w:rPr>
          <w:rFonts w:hint="eastAsia"/>
          <w:sz w:val="24"/>
        </w:rPr>
        <w:t>CPB</w:t>
      </w:r>
      <w:r w:rsidRPr="00C20117">
        <w:rPr>
          <w:rFonts w:hint="eastAsia"/>
          <w:sz w:val="24"/>
        </w:rPr>
        <w:t>术后血管扩张性休克的独立预测因子</w:t>
      </w:r>
      <w:r w:rsidRPr="00C20117">
        <w:rPr>
          <w:rFonts w:hint="eastAsia"/>
          <w:sz w:val="24"/>
        </w:rPr>
        <w:t>[20]</w:t>
      </w:r>
      <w:r w:rsidRPr="00C20117">
        <w:rPr>
          <w:rFonts w:hint="eastAsia"/>
          <w:sz w:val="24"/>
        </w:rPr>
        <w:t>。</w:t>
      </w:r>
      <w:r w:rsidRPr="00C20117">
        <w:rPr>
          <w:rFonts w:hint="eastAsia"/>
          <w:sz w:val="24"/>
        </w:rPr>
        <w:t>ACE</w:t>
      </w:r>
      <w:r w:rsidRPr="00C20117">
        <w:rPr>
          <w:rFonts w:hint="eastAsia"/>
          <w:sz w:val="24"/>
        </w:rPr>
        <w:t>抑制剂是该患者人群的常用药物，其他常用药包括β受体阻滞剂和钙通道阻滞剂等，因此后两种药也可能与血管痉挛风险增加有关</w:t>
      </w:r>
      <w:r w:rsidRPr="00C20117">
        <w:rPr>
          <w:rFonts w:hint="eastAsia"/>
          <w:sz w:val="24"/>
        </w:rPr>
        <w:t>[4, 20</w:t>
      </w:r>
      <w:r w:rsidR="00C13803">
        <w:rPr>
          <w:rFonts w:hint="eastAsia"/>
          <w:sz w:val="24"/>
        </w:rPr>
        <w:t>-</w:t>
      </w:r>
      <w:r w:rsidRPr="00C20117">
        <w:rPr>
          <w:rFonts w:hint="eastAsia"/>
          <w:sz w:val="24"/>
        </w:rPr>
        <w:t>22]</w:t>
      </w:r>
      <w:r w:rsidRPr="00C20117">
        <w:rPr>
          <w:rFonts w:hint="eastAsia"/>
          <w:sz w:val="24"/>
        </w:rPr>
        <w:t>。心脏手术前后普遍使用血管扩张性正性肌力药，如多巴</w:t>
      </w:r>
      <w:proofErr w:type="gramStart"/>
      <w:r w:rsidRPr="00C20117">
        <w:rPr>
          <w:rFonts w:hint="eastAsia"/>
          <w:sz w:val="24"/>
        </w:rPr>
        <w:t>酚</w:t>
      </w:r>
      <w:proofErr w:type="gramEnd"/>
      <w:r w:rsidRPr="00C20117">
        <w:rPr>
          <w:rFonts w:hint="eastAsia"/>
          <w:sz w:val="24"/>
        </w:rPr>
        <w:t>丁胺</w:t>
      </w:r>
      <w:proofErr w:type="gramStart"/>
      <w:r w:rsidRPr="00C20117">
        <w:rPr>
          <w:rFonts w:hint="eastAsia"/>
          <w:sz w:val="24"/>
        </w:rPr>
        <w:t>或米力农</w:t>
      </w:r>
      <w:proofErr w:type="gramEnd"/>
      <w:r w:rsidRPr="00C20117">
        <w:rPr>
          <w:rFonts w:hint="eastAsia"/>
          <w:sz w:val="24"/>
        </w:rPr>
        <w:t>等，可引起血管麻痹性休克</w:t>
      </w:r>
      <w:r w:rsidRPr="00C20117">
        <w:rPr>
          <w:rFonts w:hint="eastAsia"/>
          <w:sz w:val="24"/>
        </w:rPr>
        <w:t>[23]</w:t>
      </w:r>
      <w:r w:rsidRPr="00C20117">
        <w:rPr>
          <w:rFonts w:hint="eastAsia"/>
          <w:sz w:val="24"/>
        </w:rPr>
        <w:t>。此外，在心脏手术前再次使用血管升压药，也可增加患者发生此类休克的风险</w:t>
      </w:r>
      <w:r w:rsidRPr="00C20117">
        <w:rPr>
          <w:rFonts w:hint="eastAsia"/>
          <w:sz w:val="24"/>
        </w:rPr>
        <w:t>[4]</w:t>
      </w:r>
      <w:r w:rsidRPr="00C20117">
        <w:rPr>
          <w:rFonts w:hint="eastAsia"/>
          <w:sz w:val="24"/>
        </w:rPr>
        <w:t>。</w:t>
      </w:r>
    </w:p>
    <w:p w14:paraId="659654A8" w14:textId="1E8324D8" w:rsidR="00E82B55" w:rsidRPr="00C20117" w:rsidRDefault="00585DEA" w:rsidP="00C13803">
      <w:pPr>
        <w:spacing w:line="360" w:lineRule="auto"/>
        <w:ind w:firstLineChars="200" w:firstLine="480"/>
        <w:jc w:val="left"/>
        <w:rPr>
          <w:sz w:val="24"/>
        </w:rPr>
      </w:pPr>
      <w:r w:rsidRPr="00C20117">
        <w:rPr>
          <w:rFonts w:hint="eastAsia"/>
          <w:sz w:val="24"/>
        </w:rPr>
        <w:t>CPB</w:t>
      </w:r>
      <w:r w:rsidRPr="00C20117">
        <w:rPr>
          <w:rFonts w:hint="eastAsia"/>
          <w:sz w:val="24"/>
        </w:rPr>
        <w:t>的循环策略可能引起血管麻痹状态。术中循环输血可引起炎症介质增加</w:t>
      </w:r>
      <w:r w:rsidRPr="00C20117">
        <w:rPr>
          <w:rFonts w:hint="eastAsia"/>
          <w:sz w:val="24"/>
        </w:rPr>
        <w:t>[24]</w:t>
      </w:r>
      <w:r w:rsidRPr="00C20117">
        <w:rPr>
          <w:rFonts w:hint="eastAsia"/>
          <w:sz w:val="24"/>
        </w:rPr>
        <w:t>。溶血和游离血红蛋白可促进细胞因子释放。血液净化技术可将细胞因子水平降至最低</w:t>
      </w:r>
      <w:r w:rsidRPr="00C20117">
        <w:rPr>
          <w:rFonts w:hint="eastAsia"/>
          <w:sz w:val="24"/>
        </w:rPr>
        <w:t>[25]</w:t>
      </w:r>
      <w:r w:rsidRPr="00C20117">
        <w:rPr>
          <w:rFonts w:hint="eastAsia"/>
          <w:sz w:val="24"/>
        </w:rPr>
        <w:t>。正如先前所描述的那样，血液清洗的机制有很多，包括血液透析、吸附、吸收和抗体</w:t>
      </w:r>
      <w:proofErr w:type="gramStart"/>
      <w:r w:rsidRPr="00C20117">
        <w:rPr>
          <w:rFonts w:hint="eastAsia"/>
          <w:sz w:val="24"/>
        </w:rPr>
        <w:t>介</w:t>
      </w:r>
      <w:proofErr w:type="gramEnd"/>
      <w:r w:rsidRPr="00C20117">
        <w:rPr>
          <w:rFonts w:hint="eastAsia"/>
          <w:sz w:val="24"/>
        </w:rPr>
        <w:t>导去除等等</w:t>
      </w:r>
      <w:r w:rsidRPr="00C20117">
        <w:rPr>
          <w:rFonts w:hint="eastAsia"/>
          <w:sz w:val="24"/>
        </w:rPr>
        <w:t>[26, 27]</w:t>
      </w:r>
      <w:r w:rsidRPr="00C20117">
        <w:rPr>
          <w:rFonts w:hint="eastAsia"/>
          <w:sz w:val="24"/>
        </w:rPr>
        <w:t>。但是，以上中的某些技术（如美国新泽西州的</w:t>
      </w:r>
      <w:proofErr w:type="spellStart"/>
      <w:r w:rsidRPr="00C20117">
        <w:rPr>
          <w:rFonts w:hint="eastAsia"/>
          <w:sz w:val="24"/>
        </w:rPr>
        <w:t>CytoSorbents</w:t>
      </w:r>
      <w:proofErr w:type="spellEnd"/>
      <w:r w:rsidRPr="00C20117">
        <w:rPr>
          <w:rFonts w:hint="eastAsia"/>
          <w:sz w:val="24"/>
        </w:rPr>
        <w:t>公司的</w:t>
      </w:r>
      <w:proofErr w:type="spellStart"/>
      <w:r w:rsidRPr="00C20117">
        <w:rPr>
          <w:rFonts w:hint="eastAsia"/>
          <w:sz w:val="24"/>
        </w:rPr>
        <w:t>Cyto</w:t>
      </w:r>
      <w:proofErr w:type="spellEnd"/>
      <w:r w:rsidRPr="00C20117">
        <w:rPr>
          <w:rFonts w:hint="eastAsia"/>
          <w:sz w:val="24"/>
        </w:rPr>
        <w:t>-Sorb®</w:t>
      </w:r>
      <w:r w:rsidRPr="00C20117">
        <w:rPr>
          <w:rFonts w:hint="eastAsia"/>
          <w:sz w:val="24"/>
        </w:rPr>
        <w:t>）不能进行普遍使用。其次，</w:t>
      </w:r>
      <w:r w:rsidRPr="00C20117">
        <w:rPr>
          <w:rFonts w:hint="eastAsia"/>
          <w:sz w:val="24"/>
        </w:rPr>
        <w:t xml:space="preserve">CPB </w:t>
      </w:r>
      <w:r w:rsidRPr="00C20117">
        <w:rPr>
          <w:rFonts w:hint="eastAsia"/>
          <w:sz w:val="24"/>
        </w:rPr>
        <w:t>的线路特性也可能减轻或加剧血管麻痹。已有文献提出，缩小线路尺寸或使用生物相容性涂层可以减轻炎症。对</w:t>
      </w:r>
      <w:r w:rsidRPr="00C20117">
        <w:rPr>
          <w:rFonts w:hint="eastAsia"/>
          <w:sz w:val="24"/>
        </w:rPr>
        <w:t>24</w:t>
      </w:r>
      <w:r w:rsidRPr="00C20117">
        <w:rPr>
          <w:rFonts w:hint="eastAsia"/>
          <w:sz w:val="24"/>
        </w:rPr>
        <w:t>项研究进行荟萃分析，发现使用</w:t>
      </w:r>
      <w:r w:rsidR="00C20117" w:rsidRPr="00C20117">
        <w:rPr>
          <w:rFonts w:hint="eastAsia"/>
          <w:sz w:val="24"/>
        </w:rPr>
        <w:t>迷你</w:t>
      </w:r>
      <w:r w:rsidRPr="00C20117">
        <w:rPr>
          <w:rFonts w:hint="eastAsia"/>
          <w:sz w:val="24"/>
        </w:rPr>
        <w:t>体外循环（</w:t>
      </w:r>
      <w:r w:rsidRPr="00C20117">
        <w:rPr>
          <w:rFonts w:hint="eastAsia"/>
          <w:sz w:val="24"/>
        </w:rPr>
        <w:t>minimal extracorporeal circulation</w:t>
      </w:r>
      <w:r w:rsidRPr="00C20117">
        <w:rPr>
          <w:rFonts w:hint="eastAsia"/>
          <w:sz w:val="24"/>
        </w:rPr>
        <w:t>，</w:t>
      </w:r>
      <w:r w:rsidRPr="00C20117">
        <w:rPr>
          <w:rFonts w:hint="eastAsia"/>
          <w:sz w:val="24"/>
        </w:rPr>
        <w:t>MECC</w:t>
      </w:r>
      <w:r w:rsidRPr="00C20117">
        <w:rPr>
          <w:rFonts w:hint="eastAsia"/>
          <w:sz w:val="24"/>
        </w:rPr>
        <w:t>）与传统的体外循环相比，可改善患</w:t>
      </w:r>
      <w:r w:rsidRPr="00C20117">
        <w:rPr>
          <w:rFonts w:hint="eastAsia"/>
          <w:sz w:val="24"/>
        </w:rPr>
        <w:lastRenderedPageBreak/>
        <w:t>者的短期结局</w:t>
      </w:r>
      <w:r w:rsidRPr="00C20117">
        <w:rPr>
          <w:rFonts w:hint="eastAsia"/>
          <w:sz w:val="24"/>
        </w:rPr>
        <w:t>[28]</w:t>
      </w:r>
      <w:r w:rsidRPr="00C20117">
        <w:rPr>
          <w:rFonts w:hint="eastAsia"/>
          <w:sz w:val="24"/>
        </w:rPr>
        <w:t>。但是，</w:t>
      </w:r>
      <w:r w:rsidRPr="00C20117">
        <w:rPr>
          <w:rFonts w:hint="eastAsia"/>
          <w:sz w:val="24"/>
        </w:rPr>
        <w:t>2014</w:t>
      </w:r>
      <w:r w:rsidRPr="00C20117">
        <w:rPr>
          <w:rFonts w:hint="eastAsia"/>
          <w:sz w:val="24"/>
        </w:rPr>
        <w:t>年的一篇系统综述发现，在评估</w:t>
      </w:r>
      <w:r w:rsidRPr="00C20117">
        <w:rPr>
          <w:rFonts w:hint="eastAsia"/>
          <w:sz w:val="24"/>
        </w:rPr>
        <w:t>MECC</w:t>
      </w:r>
      <w:r w:rsidRPr="00C20117">
        <w:rPr>
          <w:rFonts w:hint="eastAsia"/>
          <w:sz w:val="24"/>
        </w:rPr>
        <w:t>的</w:t>
      </w:r>
      <w:r w:rsidRPr="00C20117">
        <w:rPr>
          <w:rFonts w:hint="eastAsia"/>
          <w:sz w:val="24"/>
        </w:rPr>
        <w:t>8</w:t>
      </w:r>
      <w:r w:rsidRPr="00C20117">
        <w:rPr>
          <w:rFonts w:hint="eastAsia"/>
          <w:sz w:val="24"/>
        </w:rPr>
        <w:t>项研究中仅有</w:t>
      </w:r>
      <w:r w:rsidRPr="00C20117">
        <w:rPr>
          <w:rFonts w:hint="eastAsia"/>
          <w:sz w:val="24"/>
        </w:rPr>
        <w:t>3</w:t>
      </w:r>
      <w:r w:rsidRPr="00C20117">
        <w:rPr>
          <w:rFonts w:hint="eastAsia"/>
          <w:sz w:val="24"/>
        </w:rPr>
        <w:t>项研究获得了临床受益</w:t>
      </w:r>
      <w:r w:rsidRPr="00C20117">
        <w:rPr>
          <w:rFonts w:hint="eastAsia"/>
          <w:sz w:val="24"/>
        </w:rPr>
        <w:t>[29]</w:t>
      </w:r>
      <w:r w:rsidRPr="00C20117">
        <w:rPr>
          <w:rFonts w:hint="eastAsia"/>
          <w:sz w:val="24"/>
        </w:rPr>
        <w:t>。线路涂层采用不同类型的生物相容性分子（如肝素、聚</w:t>
      </w:r>
      <w:r w:rsidRPr="00C20117">
        <w:rPr>
          <w:rFonts w:hint="eastAsia"/>
          <w:sz w:val="24"/>
        </w:rPr>
        <w:t>-2-</w:t>
      </w:r>
      <w:r w:rsidRPr="00C20117">
        <w:rPr>
          <w:rFonts w:hint="eastAsia"/>
          <w:sz w:val="24"/>
        </w:rPr>
        <w:t>甲</w:t>
      </w:r>
      <w:proofErr w:type="gramStart"/>
      <w:r w:rsidRPr="00C20117">
        <w:rPr>
          <w:rFonts w:hint="eastAsia"/>
          <w:sz w:val="24"/>
        </w:rPr>
        <w:t>氧基乙基</w:t>
      </w:r>
      <w:proofErr w:type="gramEnd"/>
      <w:r w:rsidRPr="00C20117">
        <w:rPr>
          <w:rFonts w:hint="eastAsia"/>
          <w:sz w:val="24"/>
        </w:rPr>
        <w:t>丙烯酸酯等）以模拟机体固有内皮细胞表面，猜测可能减少由血细胞与线路表面接触引起的细胞因子激活。一些证据支持了生物相容性线路的使用。</w:t>
      </w:r>
      <w:proofErr w:type="spellStart"/>
      <w:r w:rsidRPr="00C20117">
        <w:rPr>
          <w:rFonts w:hint="eastAsia"/>
          <w:sz w:val="24"/>
        </w:rPr>
        <w:t>Ranucci</w:t>
      </w:r>
      <w:proofErr w:type="spellEnd"/>
      <w:r w:rsidRPr="00C20117">
        <w:rPr>
          <w:rFonts w:hint="eastAsia"/>
          <w:sz w:val="24"/>
        </w:rPr>
        <w:t>等人的一篇系统综述研究认为涂层与</w:t>
      </w:r>
      <w:r w:rsidR="00C13803" w:rsidRPr="00C20117">
        <w:rPr>
          <w:rFonts w:hint="eastAsia"/>
          <w:sz w:val="24"/>
        </w:rPr>
        <w:t>降低</w:t>
      </w:r>
      <w:r w:rsidRPr="00C20117">
        <w:rPr>
          <w:rFonts w:hint="eastAsia"/>
          <w:sz w:val="24"/>
        </w:rPr>
        <w:t>输血率、</w:t>
      </w:r>
      <w:proofErr w:type="gramStart"/>
      <w:r w:rsidRPr="00C20117">
        <w:rPr>
          <w:rFonts w:hint="eastAsia"/>
          <w:sz w:val="24"/>
        </w:rPr>
        <w:t>房颤和</w:t>
      </w:r>
      <w:r w:rsidR="00C13803" w:rsidRPr="00C20117">
        <w:rPr>
          <w:rFonts w:hint="eastAsia"/>
          <w:sz w:val="24"/>
        </w:rPr>
        <w:t>缩短</w:t>
      </w:r>
      <w:proofErr w:type="gramEnd"/>
      <w:r w:rsidRPr="00C20117">
        <w:rPr>
          <w:rFonts w:hint="eastAsia"/>
          <w:sz w:val="24"/>
        </w:rPr>
        <w:t>ICU</w:t>
      </w:r>
      <w:r w:rsidRPr="00C20117">
        <w:rPr>
          <w:rFonts w:hint="eastAsia"/>
          <w:sz w:val="24"/>
        </w:rPr>
        <w:t>时</w:t>
      </w:r>
      <w:r w:rsidR="00C13803">
        <w:rPr>
          <w:rFonts w:hint="eastAsia"/>
          <w:sz w:val="24"/>
        </w:rPr>
        <w:t>间</w:t>
      </w:r>
      <w:r w:rsidRPr="00C20117">
        <w:rPr>
          <w:rFonts w:hint="eastAsia"/>
          <w:sz w:val="24"/>
        </w:rPr>
        <w:t>有关</w:t>
      </w:r>
      <w:r w:rsidRPr="00C20117">
        <w:rPr>
          <w:rFonts w:hint="eastAsia"/>
          <w:sz w:val="24"/>
        </w:rPr>
        <w:t>[30]</w:t>
      </w:r>
      <w:r w:rsidRPr="00C20117">
        <w:rPr>
          <w:rFonts w:hint="eastAsia"/>
          <w:sz w:val="24"/>
        </w:rPr>
        <w:t>。最近的一篇文章指出，在</w:t>
      </w:r>
      <w:r w:rsidRPr="00C20117">
        <w:rPr>
          <w:rFonts w:hint="eastAsia"/>
          <w:sz w:val="24"/>
        </w:rPr>
        <w:t>12</w:t>
      </w:r>
      <w:r w:rsidRPr="00C20117">
        <w:rPr>
          <w:rFonts w:hint="eastAsia"/>
          <w:sz w:val="24"/>
        </w:rPr>
        <w:t>项报道了炎症抑制作用的研究中，有</w:t>
      </w:r>
      <w:r w:rsidRPr="00C20117">
        <w:rPr>
          <w:rFonts w:hint="eastAsia"/>
          <w:sz w:val="24"/>
        </w:rPr>
        <w:t>6</w:t>
      </w:r>
      <w:r w:rsidRPr="00C20117">
        <w:rPr>
          <w:rFonts w:hint="eastAsia"/>
          <w:sz w:val="24"/>
        </w:rPr>
        <w:t>项研究报道了临床受益</w:t>
      </w:r>
      <w:r w:rsidRPr="00C20117">
        <w:rPr>
          <w:rFonts w:hint="eastAsia"/>
          <w:sz w:val="24"/>
        </w:rPr>
        <w:t>[29]</w:t>
      </w:r>
      <w:r w:rsidRPr="00C20117">
        <w:rPr>
          <w:rFonts w:hint="eastAsia"/>
          <w:sz w:val="24"/>
        </w:rPr>
        <w:t>。尽管如此，在临床实践中，大多数体外循环线路仍未采用肝素涂层。</w:t>
      </w:r>
    </w:p>
    <w:p w14:paraId="591E3AC8" w14:textId="77777777" w:rsidR="00C20117" w:rsidRPr="00C20117" w:rsidRDefault="00C20117" w:rsidP="00C13803">
      <w:pPr>
        <w:spacing w:line="360" w:lineRule="auto"/>
        <w:ind w:firstLineChars="200" w:firstLine="480"/>
        <w:jc w:val="left"/>
        <w:rPr>
          <w:sz w:val="24"/>
        </w:rPr>
      </w:pPr>
    </w:p>
    <w:p w14:paraId="533A97E8" w14:textId="77777777" w:rsidR="00E82B55" w:rsidRPr="00C13803" w:rsidRDefault="00585DEA" w:rsidP="00C13803">
      <w:pPr>
        <w:spacing w:line="360" w:lineRule="auto"/>
        <w:jc w:val="left"/>
        <w:rPr>
          <w:b/>
          <w:bCs/>
          <w:sz w:val="28"/>
          <w:szCs w:val="28"/>
        </w:rPr>
      </w:pPr>
      <w:r w:rsidRPr="00C13803">
        <w:rPr>
          <w:rFonts w:hint="eastAsia"/>
          <w:b/>
          <w:bCs/>
          <w:sz w:val="28"/>
          <w:szCs w:val="28"/>
        </w:rPr>
        <w:t>治疗</w:t>
      </w:r>
    </w:p>
    <w:p w14:paraId="09E2882F" w14:textId="3A9557D5" w:rsidR="00E82B55" w:rsidRDefault="00585DEA" w:rsidP="00C13803">
      <w:pPr>
        <w:spacing w:line="360" w:lineRule="auto"/>
        <w:ind w:firstLineChars="200" w:firstLine="480"/>
        <w:jc w:val="left"/>
        <w:rPr>
          <w:sz w:val="24"/>
        </w:rPr>
      </w:pPr>
      <w:r w:rsidRPr="00C20117">
        <w:rPr>
          <w:rFonts w:hint="eastAsia"/>
          <w:sz w:val="24"/>
        </w:rPr>
        <w:t>血管麻痹综合征的非器械（如血液净化或</w:t>
      </w:r>
      <w:r w:rsidRPr="00C20117">
        <w:rPr>
          <w:rFonts w:hint="eastAsia"/>
          <w:sz w:val="24"/>
        </w:rPr>
        <w:t>CPB</w:t>
      </w:r>
      <w:r w:rsidRPr="00C20117">
        <w:rPr>
          <w:rFonts w:hint="eastAsia"/>
          <w:sz w:val="24"/>
        </w:rPr>
        <w:t>）治疗包括交感神经系统（儿茶酚胺）、精氨酸</w:t>
      </w:r>
      <w:r w:rsidRPr="00C20117">
        <w:rPr>
          <w:rFonts w:hint="eastAsia"/>
          <w:sz w:val="24"/>
        </w:rPr>
        <w:t>-</w:t>
      </w:r>
      <w:r w:rsidRPr="00C20117">
        <w:rPr>
          <w:rFonts w:hint="eastAsia"/>
          <w:sz w:val="24"/>
        </w:rPr>
        <w:t>血管加压素系统（抗利尿激素）、肾素</w:t>
      </w:r>
      <w:r w:rsidRPr="00C20117">
        <w:rPr>
          <w:rFonts w:hint="eastAsia"/>
          <w:sz w:val="24"/>
        </w:rPr>
        <w:t>-</w:t>
      </w:r>
      <w:r w:rsidRPr="00C20117">
        <w:rPr>
          <w:rFonts w:hint="eastAsia"/>
          <w:sz w:val="24"/>
        </w:rPr>
        <w:t>血管紧张素</w:t>
      </w:r>
      <w:r w:rsidRPr="00C20117">
        <w:rPr>
          <w:rFonts w:hint="eastAsia"/>
          <w:sz w:val="24"/>
        </w:rPr>
        <w:t>-</w:t>
      </w:r>
      <w:r w:rsidRPr="00C20117">
        <w:rPr>
          <w:rFonts w:hint="eastAsia"/>
          <w:sz w:val="24"/>
        </w:rPr>
        <w:t>醛固酮系统（血管紧张素</w:t>
      </w:r>
      <w:r w:rsidRPr="00C20117">
        <w:rPr>
          <w:rFonts w:hint="eastAsia"/>
          <w:sz w:val="24"/>
        </w:rPr>
        <w:t>II</w:t>
      </w:r>
      <w:r w:rsidRPr="00C20117">
        <w:rPr>
          <w:rFonts w:hint="eastAsia"/>
          <w:sz w:val="24"/>
        </w:rPr>
        <w:t>）、</w:t>
      </w:r>
      <w:r w:rsidRPr="00C20117">
        <w:rPr>
          <w:rFonts w:hint="eastAsia"/>
          <w:sz w:val="24"/>
        </w:rPr>
        <w:t>NO</w:t>
      </w:r>
      <w:r w:rsidRPr="00C20117">
        <w:rPr>
          <w:rFonts w:hint="eastAsia"/>
          <w:sz w:val="24"/>
        </w:rPr>
        <w:t>缓释剂或炎症缓释剂（亚甲蓝、</w:t>
      </w:r>
      <w:proofErr w:type="gramStart"/>
      <w:r w:rsidRPr="00C20117">
        <w:rPr>
          <w:rFonts w:hint="eastAsia"/>
          <w:sz w:val="24"/>
        </w:rPr>
        <w:t>羟考巴林</w:t>
      </w:r>
      <w:proofErr w:type="gramEnd"/>
      <w:r w:rsidRPr="00C20117">
        <w:rPr>
          <w:rFonts w:hint="eastAsia"/>
          <w:sz w:val="24"/>
        </w:rPr>
        <w:t>、维生素</w:t>
      </w:r>
      <w:r w:rsidRPr="00C20117">
        <w:rPr>
          <w:rFonts w:hint="eastAsia"/>
          <w:sz w:val="24"/>
        </w:rPr>
        <w:t>C</w:t>
      </w:r>
      <w:r w:rsidRPr="00C20117">
        <w:rPr>
          <w:rFonts w:hint="eastAsia"/>
          <w:sz w:val="24"/>
        </w:rPr>
        <w:t>、硫胺素和皮质类固醇等）。以上内容见</w:t>
      </w:r>
      <w:r w:rsidRPr="00C20117">
        <w:rPr>
          <w:rFonts w:hint="eastAsia"/>
          <w:sz w:val="24"/>
        </w:rPr>
        <w:t xml:space="preserve"> Table 1</w:t>
      </w:r>
      <w:r w:rsidRPr="00C20117">
        <w:rPr>
          <w:rFonts w:hint="eastAsia"/>
          <w:sz w:val="24"/>
        </w:rPr>
        <w:t>。</w:t>
      </w:r>
    </w:p>
    <w:p w14:paraId="57C67907" w14:textId="77777777" w:rsidR="00C13803" w:rsidRPr="00C20117" w:rsidRDefault="00C13803" w:rsidP="00C13803">
      <w:pPr>
        <w:spacing w:line="360" w:lineRule="auto"/>
        <w:ind w:firstLineChars="200" w:firstLine="480"/>
        <w:jc w:val="left"/>
        <w:rPr>
          <w:sz w:val="24"/>
        </w:rPr>
      </w:pPr>
    </w:p>
    <w:p w14:paraId="528F31F0" w14:textId="77777777" w:rsidR="00E82B55" w:rsidRPr="00C20117" w:rsidRDefault="00585DEA" w:rsidP="00C13803">
      <w:pPr>
        <w:spacing w:line="360" w:lineRule="auto"/>
        <w:jc w:val="left"/>
        <w:rPr>
          <w:b/>
          <w:bCs/>
          <w:sz w:val="24"/>
        </w:rPr>
      </w:pPr>
      <w:r w:rsidRPr="00C20117">
        <w:rPr>
          <w:rFonts w:hint="eastAsia"/>
          <w:b/>
          <w:bCs/>
          <w:sz w:val="24"/>
        </w:rPr>
        <w:t>儿茶酚胺</w:t>
      </w:r>
    </w:p>
    <w:p w14:paraId="2AECC7E8" w14:textId="7F2045DE" w:rsidR="00890A09" w:rsidRDefault="00585DEA" w:rsidP="00890A09">
      <w:pPr>
        <w:spacing w:line="360" w:lineRule="auto"/>
        <w:ind w:firstLineChars="200" w:firstLine="480"/>
        <w:jc w:val="left"/>
        <w:rPr>
          <w:sz w:val="24"/>
        </w:rPr>
      </w:pPr>
      <w:r w:rsidRPr="00C20117">
        <w:rPr>
          <w:rFonts w:hint="eastAsia"/>
          <w:sz w:val="24"/>
        </w:rPr>
        <w:t>儿茶酚胺（尤其是去甲肾上腺素）长期以来一直是休克的一线治疗。相关支持性证据主要</w:t>
      </w:r>
      <w:proofErr w:type="gramStart"/>
      <w:r w:rsidRPr="00C20117">
        <w:rPr>
          <w:rFonts w:hint="eastAsia"/>
          <w:sz w:val="24"/>
        </w:rPr>
        <w:t>集中于败血性</w:t>
      </w:r>
      <w:proofErr w:type="gramEnd"/>
      <w:r w:rsidRPr="00C20117">
        <w:rPr>
          <w:rFonts w:hint="eastAsia"/>
          <w:sz w:val="24"/>
        </w:rPr>
        <w:t>休克患者，但对于血管性瘫痪患者来说缺乏相关证据。</w:t>
      </w:r>
      <w:r w:rsidRPr="00C20117">
        <w:rPr>
          <w:rFonts w:hint="eastAsia"/>
          <w:sz w:val="24"/>
        </w:rPr>
        <w:t xml:space="preserve"> </w:t>
      </w:r>
      <w:r w:rsidRPr="00C20117">
        <w:rPr>
          <w:rFonts w:hint="eastAsia"/>
          <w:sz w:val="24"/>
        </w:rPr>
        <w:t>去甲肾上腺素和肾上腺素可激动位于血管平滑肌上的α</w:t>
      </w:r>
      <w:r w:rsidRPr="00C20117">
        <w:rPr>
          <w:rFonts w:hint="eastAsia"/>
          <w:sz w:val="24"/>
        </w:rPr>
        <w:t>-1</w:t>
      </w:r>
      <w:r w:rsidRPr="00C20117">
        <w:rPr>
          <w:rFonts w:hint="eastAsia"/>
          <w:sz w:val="24"/>
        </w:rPr>
        <w:t>受体，引起大量钙离子内流，随后导致血管收缩。</w:t>
      </w:r>
      <w:r w:rsidRPr="00C20117">
        <w:rPr>
          <w:rFonts w:hint="eastAsia"/>
          <w:sz w:val="24"/>
        </w:rPr>
        <w:t xml:space="preserve"> </w:t>
      </w:r>
      <w:r w:rsidRPr="00C20117">
        <w:rPr>
          <w:rFonts w:hint="eastAsia"/>
          <w:sz w:val="24"/>
        </w:rPr>
        <w:t>与去甲肾上腺素相比，肾上腺素对β</w:t>
      </w:r>
      <w:r w:rsidRPr="00C20117">
        <w:rPr>
          <w:rFonts w:hint="eastAsia"/>
          <w:sz w:val="24"/>
        </w:rPr>
        <w:t>-1</w:t>
      </w:r>
      <w:r w:rsidRPr="00C20117">
        <w:rPr>
          <w:rFonts w:hint="eastAsia"/>
          <w:sz w:val="24"/>
        </w:rPr>
        <w:t>受体的激动作用更强，这可能提高心脏收缩力，但也可能使心动过速的风险增加，因此心脏手术后的患者因避免使用后者。可用于治疗</w:t>
      </w:r>
      <w:r w:rsidRPr="00C20117">
        <w:rPr>
          <w:rFonts w:hint="eastAsia"/>
          <w:sz w:val="24"/>
        </w:rPr>
        <w:t>VPS</w:t>
      </w:r>
      <w:r w:rsidRPr="00C20117">
        <w:rPr>
          <w:rFonts w:hint="eastAsia"/>
          <w:sz w:val="24"/>
        </w:rPr>
        <w:t>的儿茶酚胺药物中，去甲肾上腺素的耐受性可能是最高的。使用去甲肾上腺素与多巴胺相比，患者发生心律失常的风险可降低</w:t>
      </w:r>
      <w:r w:rsidRPr="00C20117">
        <w:rPr>
          <w:rFonts w:hint="eastAsia"/>
          <w:sz w:val="24"/>
        </w:rPr>
        <w:t>[31]</w:t>
      </w:r>
      <w:r w:rsidRPr="00C20117">
        <w:rPr>
          <w:rFonts w:hint="eastAsia"/>
          <w:sz w:val="24"/>
        </w:rPr>
        <w:t>。相反，肾上腺素可能使心率下降、心肌耗氧量增加，以及增加心律不齐的风险，而盐酸去氧肾上腺素可能使心脏收缩舒张功能下降并抑制心室</w:t>
      </w:r>
      <w:r w:rsidRPr="00C20117">
        <w:rPr>
          <w:rFonts w:hint="eastAsia"/>
          <w:sz w:val="24"/>
        </w:rPr>
        <w:t>-</w:t>
      </w:r>
      <w:r w:rsidRPr="00C20117">
        <w:rPr>
          <w:rFonts w:hint="eastAsia"/>
          <w:sz w:val="24"/>
        </w:rPr>
        <w:t>动脉耦合</w:t>
      </w:r>
      <w:r w:rsidRPr="00C20117">
        <w:rPr>
          <w:rFonts w:hint="eastAsia"/>
          <w:sz w:val="24"/>
        </w:rPr>
        <w:t>[32]</w:t>
      </w:r>
      <w:r w:rsidRPr="00C20117">
        <w:rPr>
          <w:rFonts w:hint="eastAsia"/>
          <w:sz w:val="24"/>
        </w:rPr>
        <w:t>。一项</w:t>
      </w:r>
      <w:r w:rsidRPr="00C20117">
        <w:rPr>
          <w:rFonts w:hint="eastAsia"/>
          <w:sz w:val="24"/>
        </w:rPr>
        <w:t>2006</w:t>
      </w:r>
      <w:r w:rsidRPr="00C20117">
        <w:rPr>
          <w:rFonts w:hint="eastAsia"/>
          <w:sz w:val="24"/>
        </w:rPr>
        <w:t>年的系统综述通过对治疗</w:t>
      </w:r>
      <w:r w:rsidRPr="00C20117">
        <w:rPr>
          <w:rFonts w:hint="eastAsia"/>
          <w:sz w:val="24"/>
        </w:rPr>
        <w:t xml:space="preserve"> VPS </w:t>
      </w:r>
      <w:r w:rsidRPr="00C20117">
        <w:rPr>
          <w:rFonts w:hint="eastAsia"/>
          <w:sz w:val="24"/>
        </w:rPr>
        <w:t>的药物（包括去甲肾上腺素，多巴胺和去氧肾上腺素等）进行比较，未发现任何一种药优于其他血管升压药，但他们确实建议当患者血压控制不佳时，应换为第二种作用机制不同的药物</w:t>
      </w:r>
      <w:r w:rsidRPr="00C20117">
        <w:rPr>
          <w:rFonts w:hint="eastAsia"/>
          <w:sz w:val="24"/>
        </w:rPr>
        <w:t>[33]</w:t>
      </w:r>
      <w:r w:rsidRPr="00C20117">
        <w:rPr>
          <w:rFonts w:hint="eastAsia"/>
          <w:sz w:val="24"/>
        </w:rPr>
        <w:t>。心脏外科手术后血管痉挛性休克（</w:t>
      </w:r>
      <w:proofErr w:type="spellStart"/>
      <w:r w:rsidRPr="00C20117">
        <w:rPr>
          <w:rFonts w:hint="eastAsia"/>
          <w:sz w:val="24"/>
        </w:rPr>
        <w:t>Vasoplegic</w:t>
      </w:r>
      <w:proofErr w:type="spellEnd"/>
      <w:r w:rsidRPr="00C20117">
        <w:rPr>
          <w:rFonts w:hint="eastAsia"/>
          <w:sz w:val="24"/>
        </w:rPr>
        <w:t xml:space="preserve"> Shock after Cardiac Surgery</w:t>
      </w:r>
      <w:r w:rsidRPr="00C20117">
        <w:rPr>
          <w:rFonts w:hint="eastAsia"/>
          <w:sz w:val="24"/>
        </w:rPr>
        <w:t>，</w:t>
      </w:r>
      <w:r w:rsidRPr="00C20117">
        <w:rPr>
          <w:rFonts w:hint="eastAsia"/>
          <w:sz w:val="24"/>
        </w:rPr>
        <w:lastRenderedPageBreak/>
        <w:t>VANCS</w:t>
      </w:r>
      <w:r w:rsidRPr="00C20117">
        <w:rPr>
          <w:rFonts w:hint="eastAsia"/>
          <w:sz w:val="24"/>
        </w:rPr>
        <w:t>）试验评估了去甲肾上腺素对血管痉挛的治疗作用，该试验比较了去甲肾上腺素和血管加压素分别作为心脏手术后康复期患者的一线疗法的效果</w:t>
      </w:r>
      <w:r w:rsidRPr="00C20117">
        <w:rPr>
          <w:rFonts w:hint="eastAsia"/>
          <w:sz w:val="24"/>
        </w:rPr>
        <w:t>[34]</w:t>
      </w:r>
      <w:r w:rsidRPr="00C20117">
        <w:rPr>
          <w:rFonts w:hint="eastAsia"/>
          <w:sz w:val="24"/>
        </w:rPr>
        <w:t>。该试验的主要终点是</w:t>
      </w:r>
      <w:r w:rsidRPr="00C20117">
        <w:rPr>
          <w:rFonts w:hint="eastAsia"/>
          <w:sz w:val="24"/>
        </w:rPr>
        <w:t xml:space="preserve">30 </w:t>
      </w:r>
      <w:r w:rsidRPr="00C20117">
        <w:rPr>
          <w:rFonts w:hint="eastAsia"/>
          <w:sz w:val="24"/>
        </w:rPr>
        <w:t>天内死亡或发生严重并发症（脑卒中、需要超过</w:t>
      </w:r>
      <w:r w:rsidRPr="00C20117">
        <w:rPr>
          <w:rFonts w:hint="eastAsia"/>
          <w:sz w:val="24"/>
        </w:rPr>
        <w:t>48</w:t>
      </w:r>
      <w:r w:rsidRPr="00C20117">
        <w:rPr>
          <w:rFonts w:hint="eastAsia"/>
          <w:sz w:val="24"/>
        </w:rPr>
        <w:t>小时的机械通气、胸骨深部感染、再次手术或急性肾衰竭），去甲肾上腺素组到达主要终点的病例相对更多（</w:t>
      </w:r>
      <w:r w:rsidRPr="00C20117">
        <w:rPr>
          <w:rFonts w:hint="eastAsia"/>
          <w:sz w:val="24"/>
        </w:rPr>
        <w:t>49%</w:t>
      </w:r>
      <w:r w:rsidRPr="00C20117">
        <w:rPr>
          <w:rFonts w:hint="eastAsia"/>
          <w:sz w:val="24"/>
        </w:rPr>
        <w:t>与</w:t>
      </w:r>
      <w:r w:rsidRPr="00C20117">
        <w:rPr>
          <w:rFonts w:hint="eastAsia"/>
          <w:sz w:val="24"/>
        </w:rPr>
        <w:t xml:space="preserve"> 32%</w:t>
      </w:r>
      <w:r w:rsidRPr="00C20117">
        <w:rPr>
          <w:rFonts w:hint="eastAsia"/>
          <w:sz w:val="24"/>
        </w:rPr>
        <w:t>；未调整的</w:t>
      </w:r>
      <w:r w:rsidRPr="00C20117">
        <w:rPr>
          <w:rFonts w:hint="eastAsia"/>
          <w:sz w:val="24"/>
        </w:rPr>
        <w:t>HR</w:t>
      </w:r>
      <w:r w:rsidRPr="00C20117">
        <w:rPr>
          <w:rFonts w:hint="eastAsia"/>
          <w:sz w:val="24"/>
        </w:rPr>
        <w:t>为</w:t>
      </w:r>
      <w:r w:rsidRPr="00C20117">
        <w:rPr>
          <w:rFonts w:hint="eastAsia"/>
          <w:sz w:val="24"/>
        </w:rPr>
        <w:t>0.55</w:t>
      </w:r>
      <w:r w:rsidRPr="00C20117">
        <w:rPr>
          <w:rFonts w:hint="eastAsia"/>
          <w:sz w:val="24"/>
        </w:rPr>
        <w:t>；</w:t>
      </w:r>
      <w:r w:rsidRPr="00C20117">
        <w:rPr>
          <w:rFonts w:hint="eastAsia"/>
          <w:sz w:val="24"/>
        </w:rPr>
        <w:t>95% CI</w:t>
      </w:r>
      <w:r w:rsidRPr="00C20117">
        <w:rPr>
          <w:rFonts w:hint="eastAsia"/>
          <w:sz w:val="24"/>
        </w:rPr>
        <w:t>为</w:t>
      </w:r>
      <w:r w:rsidRPr="00C20117">
        <w:rPr>
          <w:rFonts w:hint="eastAsia"/>
          <w:sz w:val="24"/>
        </w:rPr>
        <w:t>0.38~0.80</w:t>
      </w:r>
      <w:r w:rsidRPr="00C20117">
        <w:rPr>
          <w:rFonts w:hint="eastAsia"/>
          <w:sz w:val="24"/>
        </w:rPr>
        <w:t>；</w:t>
      </w:r>
      <w:r w:rsidRPr="00C20117">
        <w:rPr>
          <w:rFonts w:hint="eastAsia"/>
          <w:sz w:val="24"/>
        </w:rPr>
        <w:t>p = .0014</w:t>
      </w:r>
      <w:r w:rsidRPr="00C20117">
        <w:rPr>
          <w:rFonts w:hint="eastAsia"/>
          <w:sz w:val="24"/>
        </w:rPr>
        <w:t>）。但是，但是，在死亡率方面，去甲肾上腺素与血管加压素未发现显著差异。而且二者在主要终点上的差异是由心律不齐和急性肾损伤引起的。不管怎样，更高剂量的儿茶酚胺可能与免疫抑制、心肌需氧量增加、细胞能量代谢紊乱、氧化应激状态、心律不齐和</w:t>
      </w:r>
      <w:proofErr w:type="gramStart"/>
      <w:r w:rsidRPr="00C20117">
        <w:rPr>
          <w:rFonts w:hint="eastAsia"/>
          <w:sz w:val="24"/>
        </w:rPr>
        <w:t>继发于</w:t>
      </w:r>
      <w:proofErr w:type="gramEnd"/>
      <w:r w:rsidRPr="00C20117">
        <w:rPr>
          <w:rFonts w:hint="eastAsia"/>
          <w:sz w:val="24"/>
        </w:rPr>
        <w:t>严重外周血管收缩的坏死有关</w:t>
      </w:r>
      <w:r w:rsidRPr="00C20117">
        <w:rPr>
          <w:rFonts w:hint="eastAsia"/>
          <w:sz w:val="24"/>
        </w:rPr>
        <w:t>[35]</w:t>
      </w:r>
      <w:r w:rsidRPr="00C20117">
        <w:rPr>
          <w:rFonts w:hint="eastAsia"/>
          <w:sz w:val="24"/>
        </w:rPr>
        <w:t>。因此，心脏外科医生正尽量尝试使用非儿茶酚胺治疗替代儿茶酚胺，减少儿茶酚胺使用。</w:t>
      </w:r>
    </w:p>
    <w:p w14:paraId="046C4C90" w14:textId="74B7DC41" w:rsidR="00890A09" w:rsidRDefault="00890A09" w:rsidP="00890A09">
      <w:pPr>
        <w:spacing w:line="360" w:lineRule="auto"/>
        <w:rPr>
          <w:noProof/>
          <w:sz w:val="24"/>
        </w:rPr>
      </w:pPr>
    </w:p>
    <w:p w14:paraId="4C89B2BB" w14:textId="1AFA27B4" w:rsidR="00890A09" w:rsidRDefault="00890A09" w:rsidP="00890A09">
      <w:pPr>
        <w:spacing w:line="360" w:lineRule="auto"/>
        <w:rPr>
          <w:sz w:val="24"/>
        </w:rPr>
      </w:pPr>
      <w:r>
        <w:rPr>
          <w:noProof/>
          <w:sz w:val="24"/>
        </w:rPr>
        <w:drawing>
          <wp:inline distT="0" distB="0" distL="0" distR="0" wp14:anchorId="09D1F099" wp14:editId="58957CB5">
            <wp:extent cx="5274310" cy="28327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表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832735"/>
                    </a:xfrm>
                    <a:prstGeom prst="rect">
                      <a:avLst/>
                    </a:prstGeom>
                  </pic:spPr>
                </pic:pic>
              </a:graphicData>
            </a:graphic>
          </wp:inline>
        </w:drawing>
      </w:r>
    </w:p>
    <w:p w14:paraId="1F031ED6" w14:textId="77777777" w:rsidR="00C20117" w:rsidRPr="00C20117" w:rsidRDefault="00C20117" w:rsidP="00890A09">
      <w:pPr>
        <w:spacing w:line="360" w:lineRule="auto"/>
        <w:jc w:val="left"/>
        <w:rPr>
          <w:sz w:val="24"/>
        </w:rPr>
      </w:pPr>
    </w:p>
    <w:p w14:paraId="55B1C9F6" w14:textId="77777777" w:rsidR="00E82B55" w:rsidRPr="00C20117" w:rsidRDefault="00585DEA" w:rsidP="00C13803">
      <w:pPr>
        <w:spacing w:line="360" w:lineRule="auto"/>
        <w:jc w:val="left"/>
        <w:rPr>
          <w:b/>
          <w:bCs/>
          <w:sz w:val="24"/>
        </w:rPr>
      </w:pPr>
      <w:r w:rsidRPr="00C20117">
        <w:rPr>
          <w:rFonts w:hint="eastAsia"/>
          <w:b/>
          <w:bCs/>
          <w:sz w:val="24"/>
        </w:rPr>
        <w:t>抗利尿激素</w:t>
      </w:r>
    </w:p>
    <w:p w14:paraId="209DC32D" w14:textId="42F64E42" w:rsidR="00E82B55" w:rsidRPr="00C20117" w:rsidRDefault="00585DEA" w:rsidP="00C13803">
      <w:pPr>
        <w:spacing w:line="360" w:lineRule="auto"/>
        <w:ind w:firstLineChars="200" w:firstLine="480"/>
        <w:jc w:val="left"/>
        <w:rPr>
          <w:sz w:val="24"/>
        </w:rPr>
      </w:pPr>
      <w:r w:rsidRPr="00C20117">
        <w:rPr>
          <w:rFonts w:hint="eastAsia"/>
          <w:sz w:val="24"/>
        </w:rPr>
        <w:t>血管加压素是</w:t>
      </w:r>
      <w:r w:rsidRPr="00C20117">
        <w:rPr>
          <w:rFonts w:hint="eastAsia"/>
          <w:sz w:val="24"/>
        </w:rPr>
        <w:t>AVP</w:t>
      </w:r>
      <w:r w:rsidRPr="00C20117">
        <w:rPr>
          <w:rFonts w:hint="eastAsia"/>
          <w:sz w:val="24"/>
        </w:rPr>
        <w:t>的合成形式，也称为抗利尿激素（</w:t>
      </w:r>
      <w:r w:rsidRPr="00C20117">
        <w:rPr>
          <w:rFonts w:hint="eastAsia"/>
          <w:sz w:val="24"/>
        </w:rPr>
        <w:t>anti-diuretic hormone</w:t>
      </w:r>
      <w:r w:rsidRPr="00C20117">
        <w:rPr>
          <w:rFonts w:hint="eastAsia"/>
          <w:sz w:val="24"/>
        </w:rPr>
        <w:t>，</w:t>
      </w:r>
      <w:r w:rsidRPr="00C20117">
        <w:rPr>
          <w:rFonts w:hint="eastAsia"/>
          <w:sz w:val="24"/>
        </w:rPr>
        <w:t>ADH</w:t>
      </w:r>
      <w:r w:rsidRPr="00C20117">
        <w:rPr>
          <w:rFonts w:hint="eastAsia"/>
          <w:sz w:val="24"/>
        </w:rPr>
        <w:t>），它对位于血管平滑肌上的</w:t>
      </w:r>
      <w:r w:rsidRPr="00C20117">
        <w:rPr>
          <w:rFonts w:hint="eastAsia"/>
          <w:sz w:val="24"/>
        </w:rPr>
        <w:t>V1</w:t>
      </w:r>
      <w:r w:rsidRPr="00C20117">
        <w:rPr>
          <w:rFonts w:hint="eastAsia"/>
          <w:sz w:val="24"/>
        </w:rPr>
        <w:t>受体具有选择性活性。</w:t>
      </w:r>
      <w:r w:rsidRPr="00C20117">
        <w:rPr>
          <w:rFonts w:hint="eastAsia"/>
          <w:sz w:val="24"/>
        </w:rPr>
        <w:t xml:space="preserve"> ADH</w:t>
      </w:r>
      <w:r w:rsidRPr="00C20117">
        <w:rPr>
          <w:rFonts w:hint="eastAsia"/>
          <w:sz w:val="24"/>
        </w:rPr>
        <w:t>可作用于</w:t>
      </w:r>
      <w:r w:rsidRPr="00C20117">
        <w:rPr>
          <w:rFonts w:hint="eastAsia"/>
          <w:sz w:val="24"/>
        </w:rPr>
        <w:t>G</w:t>
      </w:r>
      <w:r w:rsidRPr="00C20117">
        <w:rPr>
          <w:rFonts w:hint="eastAsia"/>
          <w:sz w:val="24"/>
        </w:rPr>
        <w:t>蛋白偶联受体引起平滑肌收缩，并激活磷脂酰肌醇钙信号通路，促进</w:t>
      </w:r>
      <w:r w:rsidRPr="00C20117">
        <w:rPr>
          <w:rFonts w:hint="eastAsia"/>
          <w:sz w:val="24"/>
        </w:rPr>
        <w:t>cAMP</w:t>
      </w:r>
      <w:r w:rsidRPr="00C20117">
        <w:rPr>
          <w:rFonts w:hint="eastAsia"/>
          <w:sz w:val="24"/>
        </w:rPr>
        <w:t>合成，上调水通道</w:t>
      </w:r>
      <w:r w:rsidRPr="00C20117">
        <w:rPr>
          <w:rFonts w:hint="eastAsia"/>
          <w:sz w:val="24"/>
        </w:rPr>
        <w:t>-2</w:t>
      </w:r>
      <w:r w:rsidRPr="00C20117">
        <w:rPr>
          <w:rFonts w:hint="eastAsia"/>
          <w:sz w:val="24"/>
        </w:rPr>
        <w:t>表达，促进水重吸收</w:t>
      </w:r>
      <w:r w:rsidRPr="00C20117">
        <w:rPr>
          <w:rFonts w:hint="eastAsia"/>
          <w:sz w:val="24"/>
        </w:rPr>
        <w:t>[36]</w:t>
      </w:r>
      <w:r w:rsidRPr="00C20117">
        <w:rPr>
          <w:rFonts w:hint="eastAsia"/>
          <w:sz w:val="24"/>
        </w:rPr>
        <w:t>。抗利尿激素还可能调节</w:t>
      </w:r>
      <w:r w:rsidRPr="00C20117">
        <w:rPr>
          <w:rFonts w:hint="eastAsia"/>
          <w:sz w:val="24"/>
        </w:rPr>
        <w:t>NO</w:t>
      </w:r>
      <w:r w:rsidRPr="00C20117">
        <w:rPr>
          <w:rFonts w:hint="eastAsia"/>
          <w:sz w:val="24"/>
        </w:rPr>
        <w:t>的生成，增强肾上腺素对压力的反应</w:t>
      </w:r>
      <w:r w:rsidRPr="00C20117">
        <w:rPr>
          <w:rFonts w:hint="eastAsia"/>
          <w:sz w:val="24"/>
        </w:rPr>
        <w:t>[5]</w:t>
      </w:r>
      <w:r w:rsidRPr="00C20117">
        <w:rPr>
          <w:rFonts w:hint="eastAsia"/>
          <w:sz w:val="24"/>
        </w:rPr>
        <w:t>。</w:t>
      </w:r>
      <w:r w:rsidRPr="00C20117">
        <w:rPr>
          <w:rFonts w:hint="eastAsia"/>
          <w:sz w:val="24"/>
        </w:rPr>
        <w:t>ADH</w:t>
      </w:r>
      <w:r w:rsidRPr="00C20117">
        <w:rPr>
          <w:rFonts w:hint="eastAsia"/>
          <w:sz w:val="24"/>
        </w:rPr>
        <w:t>在垂体中合成，并在低血压或渗透压升高时释放</w:t>
      </w:r>
      <w:r w:rsidRPr="00C20117">
        <w:rPr>
          <w:rFonts w:hint="eastAsia"/>
          <w:sz w:val="24"/>
        </w:rPr>
        <w:t>[37]</w:t>
      </w:r>
      <w:r w:rsidRPr="00C20117">
        <w:rPr>
          <w:rFonts w:hint="eastAsia"/>
          <w:sz w:val="24"/>
        </w:rPr>
        <w:t>。由于</w:t>
      </w:r>
      <w:r w:rsidRPr="00C20117">
        <w:rPr>
          <w:rFonts w:hint="eastAsia"/>
          <w:sz w:val="24"/>
        </w:rPr>
        <w:t>CPB</w:t>
      </w:r>
      <w:r w:rsidRPr="00C20117">
        <w:rPr>
          <w:rFonts w:hint="eastAsia"/>
          <w:sz w:val="24"/>
        </w:rPr>
        <w:t>期间会消耗</w:t>
      </w:r>
      <w:r w:rsidRPr="00C20117">
        <w:rPr>
          <w:rFonts w:hint="eastAsia"/>
          <w:sz w:val="24"/>
        </w:rPr>
        <w:t>ADH</w:t>
      </w:r>
      <w:r w:rsidRPr="00C20117">
        <w:rPr>
          <w:rFonts w:hint="eastAsia"/>
          <w:sz w:val="24"/>
        </w:rPr>
        <w:t>，提示</w:t>
      </w:r>
      <w:r w:rsidRPr="00C20117">
        <w:rPr>
          <w:rFonts w:hint="eastAsia"/>
          <w:sz w:val="24"/>
        </w:rPr>
        <w:t>ADH</w:t>
      </w:r>
      <w:r w:rsidRPr="00C20117">
        <w:rPr>
          <w:rFonts w:hint="eastAsia"/>
          <w:sz w:val="24"/>
        </w:rPr>
        <w:t>可能在血管痉挛中发挥作用。</w:t>
      </w:r>
      <w:proofErr w:type="spellStart"/>
      <w:r w:rsidRPr="00C20117">
        <w:rPr>
          <w:rFonts w:hint="eastAsia"/>
          <w:sz w:val="24"/>
        </w:rPr>
        <w:lastRenderedPageBreak/>
        <w:t>Argenziano</w:t>
      </w:r>
      <w:proofErr w:type="spellEnd"/>
      <w:r w:rsidRPr="00C20117">
        <w:rPr>
          <w:rFonts w:hint="eastAsia"/>
          <w:sz w:val="24"/>
        </w:rPr>
        <w:t>等人研究</w:t>
      </w:r>
      <w:r w:rsidRPr="00C20117">
        <w:rPr>
          <w:rFonts w:hint="eastAsia"/>
          <w:sz w:val="24"/>
        </w:rPr>
        <w:t>145</w:t>
      </w:r>
      <w:r w:rsidRPr="00C20117">
        <w:rPr>
          <w:rFonts w:hint="eastAsia"/>
          <w:sz w:val="24"/>
        </w:rPr>
        <w:t>例</w:t>
      </w:r>
      <w:r w:rsidRPr="00C20117">
        <w:rPr>
          <w:rFonts w:hint="eastAsia"/>
          <w:sz w:val="24"/>
        </w:rPr>
        <w:t>CPB</w:t>
      </w:r>
      <w:r w:rsidRPr="00C20117">
        <w:rPr>
          <w:rFonts w:hint="eastAsia"/>
          <w:sz w:val="24"/>
        </w:rPr>
        <w:t>后患者，发现血管性麻痹患者的</w:t>
      </w:r>
      <w:r w:rsidRPr="00C20117">
        <w:rPr>
          <w:rFonts w:hint="eastAsia"/>
          <w:sz w:val="24"/>
        </w:rPr>
        <w:t>AVP</w:t>
      </w:r>
      <w:r w:rsidRPr="00C20117">
        <w:rPr>
          <w:rFonts w:hint="eastAsia"/>
          <w:sz w:val="24"/>
        </w:rPr>
        <w:t>水平显著降低（</w:t>
      </w:r>
      <w:r w:rsidRPr="00C20117">
        <w:rPr>
          <w:rFonts w:hint="eastAsia"/>
          <w:sz w:val="24"/>
        </w:rPr>
        <w:t>12.0</w:t>
      </w:r>
      <w:r w:rsidRPr="00C20117">
        <w:rPr>
          <w:rFonts w:hint="eastAsia"/>
          <w:sz w:val="24"/>
        </w:rPr>
        <w:t>±</w:t>
      </w:r>
      <w:r w:rsidRPr="00C20117">
        <w:rPr>
          <w:rFonts w:hint="eastAsia"/>
          <w:sz w:val="24"/>
        </w:rPr>
        <w:t>6.6</w:t>
      </w:r>
      <w:r w:rsidRPr="00C20117">
        <w:rPr>
          <w:rFonts w:hint="eastAsia"/>
          <w:sz w:val="24"/>
        </w:rPr>
        <w:t>与</w:t>
      </w:r>
      <w:r w:rsidRPr="00C20117">
        <w:rPr>
          <w:rFonts w:hint="eastAsia"/>
          <w:sz w:val="24"/>
        </w:rPr>
        <w:t>29.3</w:t>
      </w:r>
      <w:r w:rsidRPr="00C20117">
        <w:rPr>
          <w:rFonts w:hint="eastAsia"/>
          <w:sz w:val="24"/>
        </w:rPr>
        <w:t>±</w:t>
      </w:r>
      <w:r w:rsidRPr="00C20117">
        <w:rPr>
          <w:rFonts w:hint="eastAsia"/>
          <w:sz w:val="24"/>
        </w:rPr>
        <w:t>15.0</w:t>
      </w:r>
      <w:r w:rsidRPr="00C20117">
        <w:rPr>
          <w:rFonts w:hint="eastAsia"/>
          <w:sz w:val="24"/>
        </w:rPr>
        <w:t>，</w:t>
      </w:r>
      <w:r w:rsidRPr="00C20117">
        <w:rPr>
          <w:rFonts w:hint="eastAsia"/>
          <w:sz w:val="24"/>
        </w:rPr>
        <w:t>P = .004</w:t>
      </w:r>
      <w:r w:rsidRPr="00C20117">
        <w:rPr>
          <w:rFonts w:hint="eastAsia"/>
          <w:sz w:val="24"/>
        </w:rPr>
        <w:t>）</w:t>
      </w:r>
      <w:r w:rsidRPr="00C20117">
        <w:rPr>
          <w:rFonts w:hint="eastAsia"/>
          <w:sz w:val="24"/>
        </w:rPr>
        <w:t>[20]</w:t>
      </w:r>
      <w:r w:rsidRPr="00C20117">
        <w:rPr>
          <w:rFonts w:hint="eastAsia"/>
          <w:sz w:val="24"/>
        </w:rPr>
        <w:t>。</w:t>
      </w:r>
      <w:r w:rsidRPr="00C20117">
        <w:rPr>
          <w:rFonts w:hint="eastAsia"/>
          <w:sz w:val="24"/>
        </w:rPr>
        <w:t>CPB</w:t>
      </w:r>
      <w:r w:rsidRPr="00C20117">
        <w:rPr>
          <w:rFonts w:hint="eastAsia"/>
          <w:sz w:val="24"/>
        </w:rPr>
        <w:t>期间</w:t>
      </w:r>
      <w:r w:rsidRPr="00C20117">
        <w:rPr>
          <w:rFonts w:hint="eastAsia"/>
          <w:sz w:val="24"/>
        </w:rPr>
        <w:t>AVP</w:t>
      </w:r>
      <w:r w:rsidRPr="00C20117">
        <w:rPr>
          <w:rFonts w:hint="eastAsia"/>
          <w:sz w:val="24"/>
        </w:rPr>
        <w:t>降低的原因很多，但可能包括术前心脏充盈压升高、心房</w:t>
      </w:r>
      <w:proofErr w:type="gramStart"/>
      <w:r w:rsidRPr="00C20117">
        <w:rPr>
          <w:rFonts w:hint="eastAsia"/>
          <w:sz w:val="24"/>
        </w:rPr>
        <w:t>利钠肽</w:t>
      </w:r>
      <w:proofErr w:type="gramEnd"/>
      <w:r w:rsidRPr="00C20117">
        <w:rPr>
          <w:rFonts w:hint="eastAsia"/>
          <w:sz w:val="24"/>
        </w:rPr>
        <w:t>（</w:t>
      </w:r>
      <w:r w:rsidRPr="00C20117">
        <w:rPr>
          <w:rFonts w:hint="eastAsia"/>
          <w:sz w:val="24"/>
        </w:rPr>
        <w:t>atrial natriuretic peptide</w:t>
      </w:r>
      <w:r w:rsidRPr="00C20117">
        <w:rPr>
          <w:rFonts w:hint="eastAsia"/>
          <w:sz w:val="24"/>
        </w:rPr>
        <w:t>，</w:t>
      </w:r>
      <w:r w:rsidRPr="00C20117">
        <w:rPr>
          <w:rFonts w:hint="eastAsia"/>
          <w:sz w:val="24"/>
        </w:rPr>
        <w:t>ANP</w:t>
      </w:r>
      <w:r w:rsidRPr="00C20117">
        <w:rPr>
          <w:rFonts w:hint="eastAsia"/>
          <w:sz w:val="24"/>
        </w:rPr>
        <w:t>）升高或者是自主神经失调等</w:t>
      </w:r>
      <w:r w:rsidRPr="00C20117">
        <w:rPr>
          <w:rFonts w:hint="eastAsia"/>
          <w:sz w:val="24"/>
        </w:rPr>
        <w:t>[20, 38, 39]</w:t>
      </w:r>
      <w:r w:rsidRPr="00C20117">
        <w:rPr>
          <w:rFonts w:hint="eastAsia"/>
          <w:sz w:val="24"/>
        </w:rPr>
        <w:t>。</w:t>
      </w:r>
    </w:p>
    <w:p w14:paraId="5F5562E6" w14:textId="18C2E122" w:rsidR="00E82B55" w:rsidRPr="00C20117" w:rsidRDefault="00585DEA" w:rsidP="00C13803">
      <w:pPr>
        <w:spacing w:line="360" w:lineRule="auto"/>
        <w:ind w:firstLineChars="200" w:firstLine="480"/>
        <w:jc w:val="left"/>
        <w:rPr>
          <w:sz w:val="24"/>
        </w:rPr>
      </w:pPr>
      <w:r w:rsidRPr="00C20117">
        <w:rPr>
          <w:rFonts w:hint="eastAsia"/>
          <w:sz w:val="24"/>
        </w:rPr>
        <w:t>同儿茶酚胺一样，血管加压素的作用已经</w:t>
      </w:r>
      <w:proofErr w:type="gramStart"/>
      <w:r w:rsidRPr="00C20117">
        <w:rPr>
          <w:rFonts w:hint="eastAsia"/>
          <w:sz w:val="24"/>
        </w:rPr>
        <w:t>首要在败血性</w:t>
      </w:r>
      <w:proofErr w:type="gramEnd"/>
      <w:r w:rsidRPr="00C20117">
        <w:rPr>
          <w:rFonts w:hint="eastAsia"/>
          <w:sz w:val="24"/>
        </w:rPr>
        <w:t>休克患者中进行了评估，发现其对改善死亡率无益处</w:t>
      </w:r>
      <w:r w:rsidRPr="00C20117">
        <w:rPr>
          <w:rFonts w:hint="eastAsia"/>
          <w:sz w:val="24"/>
        </w:rPr>
        <w:t>[40, 41]</w:t>
      </w:r>
      <w:r w:rsidRPr="00C20117">
        <w:rPr>
          <w:rFonts w:hint="eastAsia"/>
          <w:sz w:val="24"/>
        </w:rPr>
        <w:t>。然而，最近的一项荟萃​​分析发现，</w:t>
      </w:r>
      <w:r w:rsidRPr="00C20117">
        <w:rPr>
          <w:rFonts w:hint="eastAsia"/>
          <w:sz w:val="24"/>
        </w:rPr>
        <w:t xml:space="preserve">ADH </w:t>
      </w:r>
      <w:r w:rsidRPr="00C20117">
        <w:rPr>
          <w:rFonts w:hint="eastAsia"/>
          <w:sz w:val="24"/>
        </w:rPr>
        <w:t>可降低房颤、需要肾脏替代治疗等不良事件的发生率</w:t>
      </w:r>
      <w:r w:rsidRPr="00C20117">
        <w:rPr>
          <w:rFonts w:hint="eastAsia"/>
          <w:sz w:val="24"/>
        </w:rPr>
        <w:t>[42]</w:t>
      </w:r>
      <w:r w:rsidRPr="00C20117">
        <w:rPr>
          <w:rFonts w:hint="eastAsia"/>
          <w:sz w:val="24"/>
        </w:rPr>
        <w:t>。作为上述</w:t>
      </w:r>
      <w:r w:rsidRPr="00C20117">
        <w:rPr>
          <w:rFonts w:hint="eastAsia"/>
          <w:sz w:val="24"/>
        </w:rPr>
        <w:t>VANCS</w:t>
      </w:r>
      <w:r w:rsidRPr="00C20117">
        <w:rPr>
          <w:rFonts w:hint="eastAsia"/>
          <w:sz w:val="24"/>
        </w:rPr>
        <w:t>试验的一部分，</w:t>
      </w:r>
      <w:r w:rsidRPr="00C20117">
        <w:rPr>
          <w:rFonts w:hint="eastAsia"/>
          <w:sz w:val="24"/>
        </w:rPr>
        <w:t>Hajjar</w:t>
      </w:r>
      <w:r w:rsidRPr="00C20117">
        <w:rPr>
          <w:rFonts w:hint="eastAsia"/>
          <w:sz w:val="24"/>
        </w:rPr>
        <w:t>等人评估了</w:t>
      </w:r>
      <w:r w:rsidRPr="00C20117">
        <w:rPr>
          <w:rFonts w:hint="eastAsia"/>
          <w:sz w:val="24"/>
        </w:rPr>
        <w:t>ADH</w:t>
      </w:r>
      <w:r w:rsidRPr="00C20117">
        <w:rPr>
          <w:rFonts w:hint="eastAsia"/>
          <w:sz w:val="24"/>
        </w:rPr>
        <w:t>与去甲肾上腺素分别作为心胸外科手术后</w:t>
      </w:r>
      <w:r w:rsidRPr="00C20117">
        <w:rPr>
          <w:rFonts w:hint="eastAsia"/>
          <w:sz w:val="24"/>
        </w:rPr>
        <w:t xml:space="preserve">VPS </w:t>
      </w:r>
      <w:r w:rsidRPr="00C20117">
        <w:rPr>
          <w:rFonts w:hint="eastAsia"/>
          <w:sz w:val="24"/>
        </w:rPr>
        <w:t>的一线治疗的效果。其中，由于</w:t>
      </w:r>
      <w:proofErr w:type="gramStart"/>
      <w:r w:rsidRPr="00C20117">
        <w:rPr>
          <w:rFonts w:hint="eastAsia"/>
          <w:sz w:val="24"/>
        </w:rPr>
        <w:t>房颤和急性</w:t>
      </w:r>
      <w:proofErr w:type="gramEnd"/>
      <w:r w:rsidRPr="00C20117">
        <w:rPr>
          <w:rFonts w:hint="eastAsia"/>
          <w:sz w:val="24"/>
        </w:rPr>
        <w:t>肾功能衰竭发生率较低，</w:t>
      </w:r>
      <w:r w:rsidRPr="00C20117">
        <w:rPr>
          <w:rFonts w:hint="eastAsia"/>
          <w:sz w:val="24"/>
        </w:rPr>
        <w:t>ADH</w:t>
      </w:r>
      <w:r w:rsidRPr="00C20117">
        <w:rPr>
          <w:rFonts w:hint="eastAsia"/>
          <w:sz w:val="24"/>
        </w:rPr>
        <w:t>组的死亡率或严重并发症的发生率显著降低</w:t>
      </w:r>
      <w:r w:rsidRPr="00C20117">
        <w:rPr>
          <w:rFonts w:hint="eastAsia"/>
          <w:sz w:val="24"/>
        </w:rPr>
        <w:t>[34]</w:t>
      </w:r>
      <w:r w:rsidRPr="00C20117">
        <w:rPr>
          <w:rFonts w:hint="eastAsia"/>
          <w:sz w:val="24"/>
        </w:rPr>
        <w:t>。儿茶酚胺组的房颤发生率大于</w:t>
      </w:r>
      <w:r w:rsidRPr="00C20117">
        <w:rPr>
          <w:rFonts w:hint="eastAsia"/>
          <w:sz w:val="24"/>
        </w:rPr>
        <w:t>80</w:t>
      </w:r>
      <w:r w:rsidRPr="00C20117">
        <w:rPr>
          <w:rFonts w:hint="eastAsia"/>
          <w:sz w:val="24"/>
        </w:rPr>
        <w:t>％，高于最近报道的一项比较经皮冠状动脉介入治疗与冠状动脉搭桥术（</w:t>
      </w:r>
      <w:r w:rsidRPr="00C20117">
        <w:rPr>
          <w:rFonts w:hint="eastAsia"/>
          <w:sz w:val="24"/>
        </w:rPr>
        <w:t>coronary artery bypass grafting</w:t>
      </w:r>
      <w:r w:rsidRPr="00C20117">
        <w:rPr>
          <w:rFonts w:hint="eastAsia"/>
          <w:sz w:val="24"/>
        </w:rPr>
        <w:t>，</w:t>
      </w:r>
      <w:r w:rsidRPr="00C20117">
        <w:rPr>
          <w:rFonts w:hint="eastAsia"/>
          <w:sz w:val="24"/>
        </w:rPr>
        <w:t>CABG</w:t>
      </w:r>
      <w:r w:rsidRPr="00C20117">
        <w:rPr>
          <w:rFonts w:hint="eastAsia"/>
          <w:sz w:val="24"/>
        </w:rPr>
        <w:t>）的随机试验</w:t>
      </w:r>
      <w:r w:rsidRPr="00C20117">
        <w:rPr>
          <w:rFonts w:hint="eastAsia"/>
          <w:sz w:val="24"/>
        </w:rPr>
        <w:t>[43]</w:t>
      </w:r>
      <w:r w:rsidRPr="00C20117">
        <w:rPr>
          <w:rFonts w:hint="eastAsia"/>
          <w:sz w:val="24"/>
        </w:rPr>
        <w:t>。可能是由于儿茶酚胺最大范围比经典实践模式更高。在</w:t>
      </w:r>
      <w:r w:rsidRPr="00C20117">
        <w:rPr>
          <w:rFonts w:hint="eastAsia"/>
          <w:sz w:val="24"/>
        </w:rPr>
        <w:t>VANCS</w:t>
      </w:r>
      <w:r w:rsidRPr="00C20117">
        <w:rPr>
          <w:rFonts w:hint="eastAsia"/>
          <w:sz w:val="24"/>
        </w:rPr>
        <w:t>试验之前，一些小规模试验结果表明</w:t>
      </w:r>
      <w:r w:rsidRPr="00C20117">
        <w:rPr>
          <w:rFonts w:hint="eastAsia"/>
          <w:sz w:val="24"/>
        </w:rPr>
        <w:t>MAP</w:t>
      </w:r>
      <w:r w:rsidRPr="00C20117">
        <w:rPr>
          <w:rFonts w:hint="eastAsia"/>
          <w:sz w:val="24"/>
        </w:rPr>
        <w:t>下降、儿茶酚胺血管升压</w:t>
      </w:r>
      <w:proofErr w:type="gramStart"/>
      <w:r w:rsidRPr="00C20117">
        <w:rPr>
          <w:rFonts w:hint="eastAsia"/>
          <w:sz w:val="24"/>
        </w:rPr>
        <w:t>药需求</w:t>
      </w:r>
      <w:proofErr w:type="gramEnd"/>
      <w:r w:rsidRPr="00C20117">
        <w:rPr>
          <w:rFonts w:hint="eastAsia"/>
          <w:sz w:val="24"/>
        </w:rPr>
        <w:t>下降的同时无副作用增加</w:t>
      </w:r>
      <w:r w:rsidRPr="00C20117">
        <w:rPr>
          <w:rFonts w:hint="eastAsia"/>
          <w:sz w:val="24"/>
        </w:rPr>
        <w:t>[20, 44]</w:t>
      </w:r>
      <w:r w:rsidRPr="00C20117">
        <w:rPr>
          <w:rFonts w:hint="eastAsia"/>
          <w:sz w:val="24"/>
        </w:rPr>
        <w:t>。</w:t>
      </w:r>
      <w:proofErr w:type="spellStart"/>
      <w:r w:rsidRPr="00C20117">
        <w:rPr>
          <w:rFonts w:hint="eastAsia"/>
          <w:sz w:val="24"/>
        </w:rPr>
        <w:t>Argenziano</w:t>
      </w:r>
      <w:proofErr w:type="spellEnd"/>
      <w:r w:rsidRPr="00C20117">
        <w:rPr>
          <w:rFonts w:hint="eastAsia"/>
          <w:sz w:val="24"/>
        </w:rPr>
        <w:t>等人对</w:t>
      </w:r>
      <w:r w:rsidRPr="00C20117">
        <w:rPr>
          <w:rFonts w:hint="eastAsia"/>
          <w:sz w:val="24"/>
        </w:rPr>
        <w:t>40</w:t>
      </w:r>
      <w:r w:rsidRPr="00C20117">
        <w:rPr>
          <w:rFonts w:hint="eastAsia"/>
          <w:sz w:val="24"/>
        </w:rPr>
        <w:t>例</w:t>
      </w:r>
      <w:r w:rsidRPr="00C20117">
        <w:rPr>
          <w:rFonts w:hint="eastAsia"/>
          <w:sz w:val="24"/>
        </w:rPr>
        <w:t>CPB</w:t>
      </w:r>
      <w:r w:rsidRPr="00C20117">
        <w:rPr>
          <w:rFonts w:hint="eastAsia"/>
          <w:sz w:val="24"/>
        </w:rPr>
        <w:t>后伴有血管性痉挛的患者使用血管加压素，发现所有患者的</w:t>
      </w:r>
      <w:r w:rsidRPr="00C20117">
        <w:rPr>
          <w:rFonts w:hint="eastAsia"/>
          <w:sz w:val="24"/>
        </w:rPr>
        <w:t>MAP</w:t>
      </w:r>
      <w:r w:rsidRPr="00C20117">
        <w:rPr>
          <w:rFonts w:hint="eastAsia"/>
          <w:sz w:val="24"/>
        </w:rPr>
        <w:t>上升，而且儿茶酚胺的需求降低</w:t>
      </w:r>
      <w:r w:rsidRPr="00C20117">
        <w:rPr>
          <w:rFonts w:hint="eastAsia"/>
          <w:sz w:val="24"/>
        </w:rPr>
        <w:t>[20]</w:t>
      </w:r>
      <w:r w:rsidRPr="00C20117">
        <w:rPr>
          <w:rFonts w:hint="eastAsia"/>
          <w:sz w:val="24"/>
        </w:rPr>
        <w:t>。同样地，</w:t>
      </w:r>
      <w:r w:rsidRPr="00C20117">
        <w:rPr>
          <w:rFonts w:hint="eastAsia"/>
          <w:sz w:val="24"/>
        </w:rPr>
        <w:t>Morales</w:t>
      </w:r>
      <w:r w:rsidRPr="00C20117">
        <w:rPr>
          <w:rFonts w:hint="eastAsia"/>
          <w:sz w:val="24"/>
        </w:rPr>
        <w:t>等人的研究表明，术前接受</w:t>
      </w:r>
      <w:r w:rsidRPr="00C20117">
        <w:rPr>
          <w:rFonts w:hint="eastAsia"/>
          <w:sz w:val="24"/>
        </w:rPr>
        <w:t>ACE</w:t>
      </w:r>
      <w:r w:rsidRPr="00C20117">
        <w:rPr>
          <w:rFonts w:hint="eastAsia"/>
          <w:sz w:val="24"/>
        </w:rPr>
        <w:t>抑制剂的患者中使用血管加压素，可降低</w:t>
      </w:r>
      <w:r w:rsidRPr="00C20117">
        <w:rPr>
          <w:rFonts w:hint="eastAsia"/>
          <w:sz w:val="24"/>
        </w:rPr>
        <w:t>CPB</w:t>
      </w:r>
      <w:r w:rsidRPr="00C20117">
        <w:rPr>
          <w:rFonts w:hint="eastAsia"/>
          <w:sz w:val="24"/>
        </w:rPr>
        <w:t>术后儿茶酚胺的需求，并减少治疗持续时间</w:t>
      </w:r>
      <w:r w:rsidRPr="00C20117">
        <w:rPr>
          <w:rFonts w:hint="eastAsia"/>
          <w:sz w:val="24"/>
        </w:rPr>
        <w:t>[44]</w:t>
      </w:r>
      <w:r w:rsidRPr="00C20117">
        <w:rPr>
          <w:rFonts w:hint="eastAsia"/>
          <w:sz w:val="24"/>
        </w:rPr>
        <w:t>。</w:t>
      </w:r>
    </w:p>
    <w:p w14:paraId="69BFEB51" w14:textId="292689E5" w:rsidR="00E82B55" w:rsidRPr="00C20117" w:rsidRDefault="00585DEA" w:rsidP="00C13803">
      <w:pPr>
        <w:spacing w:line="360" w:lineRule="auto"/>
        <w:ind w:firstLineChars="200" w:firstLine="480"/>
        <w:jc w:val="left"/>
        <w:rPr>
          <w:sz w:val="24"/>
        </w:rPr>
      </w:pPr>
      <w:r w:rsidRPr="00C20117">
        <w:rPr>
          <w:rFonts w:hint="eastAsia"/>
          <w:sz w:val="24"/>
        </w:rPr>
        <w:t>术后使用较低剂量（</w:t>
      </w:r>
      <w:r w:rsidRPr="00C20117">
        <w:rPr>
          <w:rFonts w:hint="eastAsia"/>
          <w:sz w:val="24"/>
        </w:rPr>
        <w:t>0.04</w:t>
      </w:r>
      <w:r w:rsidRPr="00C20117">
        <w:rPr>
          <w:rFonts w:hint="eastAsia"/>
          <w:sz w:val="24"/>
        </w:rPr>
        <w:t>单位</w:t>
      </w:r>
      <w:r w:rsidRPr="00C20117">
        <w:rPr>
          <w:rFonts w:hint="eastAsia"/>
          <w:sz w:val="24"/>
        </w:rPr>
        <w:t>/</w:t>
      </w:r>
      <w:r w:rsidRPr="00C20117">
        <w:rPr>
          <w:rFonts w:hint="eastAsia"/>
          <w:sz w:val="24"/>
        </w:rPr>
        <w:t>分钟）的血管加压素可能起补充</w:t>
      </w:r>
      <w:r w:rsidRPr="00C20117">
        <w:rPr>
          <w:rFonts w:hint="eastAsia"/>
          <w:sz w:val="24"/>
        </w:rPr>
        <w:t xml:space="preserve"> AVP</w:t>
      </w:r>
      <w:r w:rsidRPr="00C20117">
        <w:rPr>
          <w:rFonts w:hint="eastAsia"/>
          <w:sz w:val="24"/>
        </w:rPr>
        <w:t>不足的作用，但是递增剂量更常用。较高剂量的益处存疑，并可增加缺血的风险</w:t>
      </w:r>
      <w:r w:rsidRPr="00C20117">
        <w:rPr>
          <w:rFonts w:hint="eastAsia"/>
          <w:sz w:val="24"/>
        </w:rPr>
        <w:t>[45]</w:t>
      </w:r>
      <w:r w:rsidRPr="00C20117">
        <w:rPr>
          <w:rFonts w:hint="eastAsia"/>
          <w:sz w:val="24"/>
        </w:rPr>
        <w:t>。</w:t>
      </w:r>
      <w:r w:rsidRPr="00C20117">
        <w:rPr>
          <w:rFonts w:hint="eastAsia"/>
          <w:sz w:val="24"/>
        </w:rPr>
        <w:t xml:space="preserve"> </w:t>
      </w:r>
      <w:r w:rsidRPr="00C20117">
        <w:rPr>
          <w:rFonts w:hint="eastAsia"/>
          <w:sz w:val="24"/>
        </w:rPr>
        <w:t>尽管如此，高于</w:t>
      </w:r>
      <w:r w:rsidRPr="00C20117">
        <w:rPr>
          <w:rFonts w:hint="eastAsia"/>
          <w:sz w:val="24"/>
        </w:rPr>
        <w:t>0.06</w:t>
      </w:r>
      <w:r w:rsidRPr="00C20117">
        <w:rPr>
          <w:rFonts w:hint="eastAsia"/>
          <w:sz w:val="24"/>
        </w:rPr>
        <w:t>单位</w:t>
      </w:r>
      <w:r w:rsidRPr="00C20117">
        <w:rPr>
          <w:rFonts w:hint="eastAsia"/>
          <w:sz w:val="24"/>
        </w:rPr>
        <w:t>/</w:t>
      </w:r>
      <w:r w:rsidRPr="00C20117">
        <w:rPr>
          <w:rFonts w:hint="eastAsia"/>
          <w:sz w:val="24"/>
        </w:rPr>
        <w:t>分钟的儿茶酚胺比递增剂量更常用，这可能反映了人们对去儿茶酚胺化的新兴信念。</w:t>
      </w:r>
    </w:p>
    <w:p w14:paraId="4684E671" w14:textId="77777777" w:rsidR="00C20117" w:rsidRPr="00C20117" w:rsidRDefault="00C20117" w:rsidP="00C13803">
      <w:pPr>
        <w:spacing w:line="360" w:lineRule="auto"/>
        <w:ind w:firstLineChars="200" w:firstLine="480"/>
        <w:jc w:val="left"/>
        <w:rPr>
          <w:sz w:val="24"/>
        </w:rPr>
      </w:pPr>
    </w:p>
    <w:p w14:paraId="02B3737F" w14:textId="77777777" w:rsidR="00E82B55" w:rsidRPr="00C20117" w:rsidRDefault="00585DEA" w:rsidP="00C13803">
      <w:pPr>
        <w:spacing w:line="360" w:lineRule="auto"/>
        <w:jc w:val="left"/>
        <w:rPr>
          <w:b/>
          <w:bCs/>
          <w:sz w:val="24"/>
        </w:rPr>
      </w:pPr>
      <w:r w:rsidRPr="00C20117">
        <w:rPr>
          <w:rFonts w:hint="eastAsia"/>
          <w:b/>
          <w:bCs/>
          <w:sz w:val="24"/>
        </w:rPr>
        <w:t>抗坏血酸，硫胺素和皮质类固醇</w:t>
      </w:r>
    </w:p>
    <w:p w14:paraId="39628649" w14:textId="705AD85F" w:rsidR="00E82B55" w:rsidRPr="00C20117" w:rsidRDefault="00585DEA" w:rsidP="00C13803">
      <w:pPr>
        <w:spacing w:line="360" w:lineRule="auto"/>
        <w:ind w:firstLineChars="200" w:firstLine="480"/>
        <w:jc w:val="left"/>
        <w:rPr>
          <w:sz w:val="24"/>
        </w:rPr>
      </w:pPr>
      <w:r w:rsidRPr="00C20117">
        <w:rPr>
          <w:rFonts w:hint="eastAsia"/>
          <w:sz w:val="24"/>
        </w:rPr>
        <w:t>抗坏血酸（维生素</w:t>
      </w:r>
      <w:r w:rsidRPr="00C20117">
        <w:rPr>
          <w:rFonts w:hint="eastAsia"/>
          <w:sz w:val="24"/>
        </w:rPr>
        <w:t>C</w:t>
      </w:r>
      <w:r w:rsidRPr="00C20117">
        <w:rPr>
          <w:rFonts w:hint="eastAsia"/>
          <w:sz w:val="24"/>
        </w:rPr>
        <w:t>）、硫胺素和皮质类固醇组合使用可能通过多种机制缓解血管性痉挛。抗坏血酸是内源性儿茶酚胺合成的辅助因子，人体无法合成</w:t>
      </w:r>
      <w:r w:rsidRPr="00C20117">
        <w:rPr>
          <w:rFonts w:hint="eastAsia"/>
          <w:sz w:val="24"/>
        </w:rPr>
        <w:t>[46]</w:t>
      </w:r>
      <w:r w:rsidRPr="00C20117">
        <w:rPr>
          <w:rFonts w:hint="eastAsia"/>
          <w:sz w:val="24"/>
        </w:rPr>
        <w:t>。</w:t>
      </w:r>
      <w:r w:rsidRPr="00C20117">
        <w:rPr>
          <w:rFonts w:hint="eastAsia"/>
          <w:sz w:val="24"/>
        </w:rPr>
        <w:t xml:space="preserve"> </w:t>
      </w:r>
      <w:r w:rsidRPr="00C20117">
        <w:rPr>
          <w:rFonts w:hint="eastAsia"/>
          <w:sz w:val="24"/>
        </w:rPr>
        <w:t>它的抗氧化特性可以抵消活性氧过量产生，而活性氧可降低血管张力和内皮损伤</w:t>
      </w:r>
      <w:r w:rsidRPr="00C20117">
        <w:rPr>
          <w:rFonts w:hint="eastAsia"/>
          <w:sz w:val="24"/>
        </w:rPr>
        <w:t>[47, 48]</w:t>
      </w:r>
      <w:r w:rsidRPr="00C20117">
        <w:rPr>
          <w:rFonts w:hint="eastAsia"/>
          <w:sz w:val="24"/>
        </w:rPr>
        <w:t>。在动物模型中，静脉注射抗坏血酸可改善小动脉对血管收缩剂的反应并降低微血管通透性</w:t>
      </w:r>
      <w:r w:rsidRPr="00C20117">
        <w:rPr>
          <w:rFonts w:hint="eastAsia"/>
          <w:sz w:val="24"/>
        </w:rPr>
        <w:t>[49, 50]</w:t>
      </w:r>
      <w:r w:rsidRPr="00C20117">
        <w:rPr>
          <w:rFonts w:hint="eastAsia"/>
          <w:sz w:val="24"/>
        </w:rPr>
        <w:t>。但是，抗坏血酸高剂量服用时可能引起高草酸尿。</w:t>
      </w:r>
      <w:r w:rsidRPr="00C20117">
        <w:rPr>
          <w:rFonts w:hint="eastAsia"/>
          <w:sz w:val="24"/>
        </w:rPr>
        <w:lastRenderedPageBreak/>
        <w:t>硫胺已被证明可减少抗坏血酸转化为草酸盐，从而预防高草酸尿症，还可作为乳酸脱氢酶代谢乳酸的辅助因子提高乳酸的清除率</w:t>
      </w:r>
      <w:r w:rsidRPr="00C20117">
        <w:rPr>
          <w:rFonts w:hint="eastAsia"/>
          <w:sz w:val="24"/>
        </w:rPr>
        <w:t>[51]</w:t>
      </w:r>
      <w:r w:rsidRPr="00C20117">
        <w:rPr>
          <w:rFonts w:hint="eastAsia"/>
          <w:sz w:val="24"/>
        </w:rPr>
        <w:t>。糖皮质激素可抑制花生四烯酸通路、</w:t>
      </w:r>
      <w:r w:rsidRPr="00C20117">
        <w:rPr>
          <w:rFonts w:hint="eastAsia"/>
          <w:sz w:val="24"/>
        </w:rPr>
        <w:t>NF-kB</w:t>
      </w:r>
      <w:r w:rsidRPr="00C20117">
        <w:rPr>
          <w:rFonts w:hint="eastAsia"/>
          <w:sz w:val="24"/>
        </w:rPr>
        <w:t>转录因子核易位以及</w:t>
      </w:r>
      <w:proofErr w:type="spellStart"/>
      <w:r w:rsidRPr="00C20117">
        <w:rPr>
          <w:rFonts w:hint="eastAsia"/>
          <w:sz w:val="24"/>
        </w:rPr>
        <w:t>iNOS</w:t>
      </w:r>
      <w:proofErr w:type="spellEnd"/>
      <w:r w:rsidRPr="00C20117">
        <w:rPr>
          <w:rFonts w:hint="eastAsia"/>
          <w:sz w:val="24"/>
        </w:rPr>
        <w:t>和</w:t>
      </w:r>
      <w:r w:rsidRPr="00C20117">
        <w:rPr>
          <w:rFonts w:hint="eastAsia"/>
          <w:sz w:val="24"/>
        </w:rPr>
        <w:t>COX2</w:t>
      </w:r>
      <w:r w:rsidRPr="00C20117">
        <w:rPr>
          <w:rFonts w:hint="eastAsia"/>
          <w:sz w:val="24"/>
        </w:rPr>
        <w:t>的合成，并增加之前被下调的肾上腺素能受体基因的表达</w:t>
      </w:r>
      <w:r w:rsidRPr="00C20117">
        <w:rPr>
          <w:rFonts w:hint="eastAsia"/>
          <w:sz w:val="24"/>
        </w:rPr>
        <w:t>[52</w:t>
      </w:r>
      <w:r w:rsidR="00C13803">
        <w:rPr>
          <w:rFonts w:hint="eastAsia"/>
          <w:sz w:val="24"/>
        </w:rPr>
        <w:t>-</w:t>
      </w:r>
      <w:r w:rsidRPr="00C20117">
        <w:rPr>
          <w:rFonts w:hint="eastAsia"/>
          <w:sz w:val="24"/>
        </w:rPr>
        <w:t>54]</w:t>
      </w:r>
      <w:r w:rsidRPr="00C20117">
        <w:rPr>
          <w:rFonts w:hint="eastAsia"/>
          <w:sz w:val="24"/>
        </w:rPr>
        <w:t>。它还与抗坏血酸具有协同作用，可促进儿茶酚胺合成，改善内皮功能，并增加血管加压药的敏感性</w:t>
      </w:r>
      <w:r w:rsidRPr="00C20117">
        <w:rPr>
          <w:rFonts w:hint="eastAsia"/>
          <w:sz w:val="24"/>
        </w:rPr>
        <w:t>[55</w:t>
      </w:r>
      <w:r w:rsidR="00C13803">
        <w:rPr>
          <w:rFonts w:hint="eastAsia"/>
          <w:sz w:val="24"/>
        </w:rPr>
        <w:t>-</w:t>
      </w:r>
      <w:r w:rsidRPr="00C20117">
        <w:rPr>
          <w:rFonts w:hint="eastAsia"/>
          <w:sz w:val="24"/>
        </w:rPr>
        <w:t>57]</w:t>
      </w:r>
      <w:r w:rsidRPr="00C20117">
        <w:rPr>
          <w:rFonts w:hint="eastAsia"/>
          <w:sz w:val="24"/>
        </w:rPr>
        <w:t>。</w:t>
      </w:r>
    </w:p>
    <w:p w14:paraId="13C66C60" w14:textId="1DFF940D" w:rsidR="00E82B55" w:rsidRPr="00C20117" w:rsidRDefault="00585DEA" w:rsidP="00C13803">
      <w:pPr>
        <w:spacing w:line="360" w:lineRule="auto"/>
        <w:ind w:firstLineChars="200" w:firstLine="480"/>
        <w:jc w:val="left"/>
        <w:rPr>
          <w:sz w:val="24"/>
        </w:rPr>
      </w:pPr>
      <w:r w:rsidRPr="00C20117">
        <w:rPr>
          <w:rFonts w:hint="eastAsia"/>
          <w:sz w:val="24"/>
        </w:rPr>
        <w:t>最近的一项回顾性研究评估了这种三药联合疗法治疗败血症或败血性休克的效果</w:t>
      </w:r>
      <w:r w:rsidRPr="00C20117">
        <w:rPr>
          <w:rFonts w:hint="eastAsia"/>
          <w:sz w:val="24"/>
        </w:rPr>
        <w:t>[58]</w:t>
      </w:r>
      <w:r w:rsidRPr="00C20117">
        <w:rPr>
          <w:rFonts w:hint="eastAsia"/>
          <w:sz w:val="24"/>
        </w:rPr>
        <w:t>。</w:t>
      </w:r>
      <w:proofErr w:type="spellStart"/>
      <w:r w:rsidRPr="00C20117">
        <w:rPr>
          <w:rFonts w:hint="eastAsia"/>
          <w:sz w:val="24"/>
        </w:rPr>
        <w:t>Marik</w:t>
      </w:r>
      <w:proofErr w:type="spellEnd"/>
      <w:r w:rsidRPr="00C20117">
        <w:rPr>
          <w:rFonts w:hint="eastAsia"/>
          <w:sz w:val="24"/>
        </w:rPr>
        <w:t>等人的回顾性研究</w:t>
      </w:r>
      <w:r w:rsidR="00645BF2">
        <w:rPr>
          <w:rFonts w:hint="eastAsia"/>
          <w:sz w:val="24"/>
        </w:rPr>
        <w:t>表明</w:t>
      </w:r>
      <w:r w:rsidRPr="00C20117">
        <w:rPr>
          <w:rFonts w:hint="eastAsia"/>
          <w:sz w:val="24"/>
        </w:rPr>
        <w:t>，患者每天分批服用</w:t>
      </w:r>
      <w:r w:rsidRPr="00C20117">
        <w:rPr>
          <w:rFonts w:hint="eastAsia"/>
          <w:sz w:val="24"/>
        </w:rPr>
        <w:t>6g</w:t>
      </w:r>
      <w:r w:rsidRPr="00C20117">
        <w:rPr>
          <w:rFonts w:hint="eastAsia"/>
          <w:sz w:val="24"/>
        </w:rPr>
        <w:t>抗坏血酸，</w:t>
      </w:r>
      <w:r w:rsidRPr="00C20117">
        <w:rPr>
          <w:rFonts w:hint="eastAsia"/>
          <w:sz w:val="24"/>
        </w:rPr>
        <w:t>200mg</w:t>
      </w:r>
      <w:r w:rsidRPr="00C20117">
        <w:rPr>
          <w:rFonts w:hint="eastAsia"/>
          <w:sz w:val="24"/>
        </w:rPr>
        <w:t>氢化可的松和</w:t>
      </w:r>
      <w:r w:rsidRPr="00C20117">
        <w:rPr>
          <w:rFonts w:hint="eastAsia"/>
          <w:sz w:val="24"/>
        </w:rPr>
        <w:t>400mg</w:t>
      </w:r>
      <w:r w:rsidRPr="00C20117">
        <w:rPr>
          <w:rFonts w:hint="eastAsia"/>
          <w:sz w:val="24"/>
        </w:rPr>
        <w:t>硫胺素，可显著改善死亡率，并降低对血管加压药的需求。目前正在对抗坏血酸、硫胺素和皮质类固醇的作用进行大规模评估。尚未发现在</w:t>
      </w:r>
      <w:r w:rsidRPr="00C20117">
        <w:rPr>
          <w:rFonts w:hint="eastAsia"/>
          <w:sz w:val="24"/>
        </w:rPr>
        <w:t>CPB</w:t>
      </w:r>
      <w:r w:rsidRPr="00C20117">
        <w:rPr>
          <w:rFonts w:hint="eastAsia"/>
          <w:sz w:val="24"/>
        </w:rPr>
        <w:t>期间使用抗坏血酸的支持性证据。最近的一项评估心脏手术后静脉注射维生素</w:t>
      </w:r>
      <w:r w:rsidRPr="00C20117">
        <w:rPr>
          <w:rFonts w:hint="eastAsia"/>
          <w:sz w:val="24"/>
        </w:rPr>
        <w:t>C</w:t>
      </w:r>
      <w:r w:rsidRPr="00C20117">
        <w:rPr>
          <w:rFonts w:hint="eastAsia"/>
          <w:sz w:val="24"/>
        </w:rPr>
        <w:t>的</w:t>
      </w:r>
      <w:proofErr w:type="gramStart"/>
      <w:r w:rsidRPr="00C20117">
        <w:rPr>
          <w:rFonts w:hint="eastAsia"/>
          <w:sz w:val="24"/>
        </w:rPr>
        <w:t>预试验</w:t>
      </w:r>
      <w:proofErr w:type="gramEnd"/>
      <w:r w:rsidRPr="00C20117">
        <w:rPr>
          <w:rFonts w:hint="eastAsia"/>
          <w:sz w:val="24"/>
        </w:rPr>
        <w:t>表明，可显著缩短血管性痉挛的时间，降低去甲肾上腺素剂量或</w:t>
      </w:r>
      <w:r w:rsidRPr="00C20117">
        <w:rPr>
          <w:rFonts w:hint="eastAsia"/>
          <w:sz w:val="24"/>
        </w:rPr>
        <w:t>ICU</w:t>
      </w:r>
      <w:r w:rsidRPr="00C20117">
        <w:rPr>
          <w:rFonts w:hint="eastAsia"/>
          <w:sz w:val="24"/>
        </w:rPr>
        <w:t>停留时间</w:t>
      </w:r>
      <w:r w:rsidRPr="00C20117">
        <w:rPr>
          <w:rFonts w:hint="eastAsia"/>
          <w:sz w:val="24"/>
        </w:rPr>
        <w:t>[59]</w:t>
      </w:r>
      <w:r w:rsidRPr="00C20117">
        <w:rPr>
          <w:rFonts w:hint="eastAsia"/>
          <w:sz w:val="24"/>
        </w:rPr>
        <w:t>。众所周知，体外循环可降低抗坏血酸的水平</w:t>
      </w:r>
      <w:r w:rsidRPr="00C20117">
        <w:rPr>
          <w:rFonts w:hint="eastAsia"/>
          <w:sz w:val="24"/>
        </w:rPr>
        <w:t>[60]</w:t>
      </w:r>
      <w:r w:rsidRPr="00C20117">
        <w:rPr>
          <w:rFonts w:hint="eastAsia"/>
          <w:sz w:val="24"/>
        </w:rPr>
        <w:t>。</w:t>
      </w:r>
      <w:proofErr w:type="spellStart"/>
      <w:r w:rsidRPr="00C20117">
        <w:rPr>
          <w:rFonts w:hint="eastAsia"/>
          <w:sz w:val="24"/>
        </w:rPr>
        <w:t>Wieruszewski</w:t>
      </w:r>
      <w:proofErr w:type="spellEnd"/>
      <w:r w:rsidRPr="00C20117">
        <w:rPr>
          <w:rFonts w:hint="eastAsia"/>
          <w:sz w:val="24"/>
        </w:rPr>
        <w:t>等人对</w:t>
      </w:r>
      <w:r w:rsidRPr="00C20117">
        <w:rPr>
          <w:rFonts w:hint="eastAsia"/>
          <w:sz w:val="24"/>
        </w:rPr>
        <w:t xml:space="preserve">3 </w:t>
      </w:r>
      <w:r w:rsidRPr="00C20117">
        <w:rPr>
          <w:rFonts w:hint="eastAsia"/>
          <w:sz w:val="24"/>
        </w:rPr>
        <w:t>例心脏外科手术的患者进行病例系列研究，发现抗坏血酸可降低患者术后对降压药的需求</w:t>
      </w:r>
      <w:r w:rsidRPr="00C20117">
        <w:rPr>
          <w:rFonts w:hint="eastAsia"/>
          <w:sz w:val="24"/>
        </w:rPr>
        <w:t>[51]</w:t>
      </w:r>
      <w:r w:rsidRPr="00C20117">
        <w:rPr>
          <w:rFonts w:hint="eastAsia"/>
          <w:sz w:val="24"/>
        </w:rPr>
        <w:t>。三名患者中有两名在</w:t>
      </w:r>
      <w:r w:rsidRPr="00C20117">
        <w:rPr>
          <w:rFonts w:hint="eastAsia"/>
          <w:sz w:val="24"/>
        </w:rPr>
        <w:t>24</w:t>
      </w:r>
      <w:r w:rsidRPr="00C20117">
        <w:rPr>
          <w:rFonts w:hint="eastAsia"/>
          <w:sz w:val="24"/>
        </w:rPr>
        <w:t>小时内无需血管加压药治疗。</w:t>
      </w:r>
    </w:p>
    <w:p w14:paraId="3E385ECA" w14:textId="739CB132" w:rsidR="00E82B55" w:rsidRDefault="00585DEA" w:rsidP="00C13803">
      <w:pPr>
        <w:spacing w:line="360" w:lineRule="auto"/>
        <w:ind w:firstLineChars="200" w:firstLine="480"/>
        <w:jc w:val="left"/>
        <w:rPr>
          <w:sz w:val="24"/>
        </w:rPr>
      </w:pPr>
      <w:r w:rsidRPr="00C20117">
        <w:rPr>
          <w:rFonts w:hint="eastAsia"/>
          <w:sz w:val="24"/>
        </w:rPr>
        <w:t>虽然研究主要针对的是败血性休克患者，但是结果表明，单独使用皮质类固醇激素可能有利于维持</w:t>
      </w:r>
      <w:r w:rsidRPr="00C20117">
        <w:rPr>
          <w:rFonts w:hint="eastAsia"/>
          <w:sz w:val="24"/>
        </w:rPr>
        <w:t xml:space="preserve">VPS </w:t>
      </w:r>
      <w:r w:rsidRPr="00C20117">
        <w:rPr>
          <w:rFonts w:hint="eastAsia"/>
          <w:sz w:val="24"/>
        </w:rPr>
        <w:t>患者血压正常</w:t>
      </w:r>
      <w:r w:rsidRPr="00C20117">
        <w:rPr>
          <w:rFonts w:hint="eastAsia"/>
          <w:sz w:val="24"/>
        </w:rPr>
        <w:t>[61</w:t>
      </w:r>
      <w:r w:rsidR="00645BF2">
        <w:rPr>
          <w:rFonts w:hint="eastAsia"/>
          <w:sz w:val="24"/>
        </w:rPr>
        <w:t>-</w:t>
      </w:r>
      <w:r w:rsidRPr="00C20117">
        <w:rPr>
          <w:rFonts w:hint="eastAsia"/>
          <w:sz w:val="24"/>
        </w:rPr>
        <w:t>65]</w:t>
      </w:r>
      <w:r w:rsidRPr="00C20117">
        <w:rPr>
          <w:rFonts w:hint="eastAsia"/>
          <w:sz w:val="24"/>
        </w:rPr>
        <w:t>。研究表明，血管对血管加压药的反应性恢复是由多种遗传和非遗传因素引起的</w:t>
      </w:r>
      <w:r w:rsidRPr="00C20117">
        <w:rPr>
          <w:rFonts w:hint="eastAsia"/>
          <w:sz w:val="24"/>
        </w:rPr>
        <w:t>[11]</w:t>
      </w:r>
      <w:r w:rsidRPr="00C20117">
        <w:rPr>
          <w:rFonts w:hint="eastAsia"/>
          <w:sz w:val="24"/>
        </w:rPr>
        <w:t>。但是，目前评估皮质类固醇专用于治疗</w:t>
      </w:r>
      <w:r w:rsidRPr="00C20117">
        <w:rPr>
          <w:rFonts w:hint="eastAsia"/>
          <w:sz w:val="24"/>
        </w:rPr>
        <w:t xml:space="preserve">VPS </w:t>
      </w:r>
      <w:r w:rsidRPr="00C20117">
        <w:rPr>
          <w:rFonts w:hint="eastAsia"/>
          <w:sz w:val="24"/>
        </w:rPr>
        <w:t>的临床试验很少。之前的一些小规模研究显示，皮质醇可降低与</w:t>
      </w:r>
      <w:r w:rsidRPr="00C20117">
        <w:rPr>
          <w:rFonts w:hint="eastAsia"/>
          <w:sz w:val="24"/>
        </w:rPr>
        <w:t>CPB</w:t>
      </w:r>
      <w:r w:rsidRPr="00C20117">
        <w:rPr>
          <w:rFonts w:hint="eastAsia"/>
          <w:sz w:val="24"/>
        </w:rPr>
        <w:t>相关的炎症反应</w:t>
      </w:r>
      <w:r w:rsidRPr="00C20117">
        <w:rPr>
          <w:rFonts w:hint="eastAsia"/>
          <w:sz w:val="24"/>
        </w:rPr>
        <w:t>[66]</w:t>
      </w:r>
      <w:r w:rsidRPr="00C20117">
        <w:rPr>
          <w:rFonts w:hint="eastAsia"/>
          <w:sz w:val="24"/>
        </w:rPr>
        <w:t>。最近，两项较大的临床试验表明，术中使用甲基强的松龙或地</w:t>
      </w:r>
      <w:proofErr w:type="gramStart"/>
      <w:r w:rsidRPr="00C20117">
        <w:rPr>
          <w:rFonts w:hint="eastAsia"/>
          <w:sz w:val="24"/>
        </w:rPr>
        <w:t>塞米松无益处</w:t>
      </w:r>
      <w:proofErr w:type="gramEnd"/>
      <w:r w:rsidRPr="00C20117">
        <w:rPr>
          <w:rFonts w:hint="eastAsia"/>
          <w:sz w:val="24"/>
        </w:rPr>
        <w:t>，但评估结果对血压反应或</w:t>
      </w:r>
      <w:r w:rsidRPr="00C20117">
        <w:rPr>
          <w:rFonts w:hint="eastAsia"/>
          <w:sz w:val="24"/>
        </w:rPr>
        <w:t>VPS</w:t>
      </w:r>
      <w:r w:rsidRPr="00C20117">
        <w:rPr>
          <w:rFonts w:hint="eastAsia"/>
          <w:sz w:val="24"/>
        </w:rPr>
        <w:t>无特异性</w:t>
      </w:r>
      <w:r w:rsidRPr="00C20117">
        <w:rPr>
          <w:rFonts w:hint="eastAsia"/>
          <w:sz w:val="24"/>
        </w:rPr>
        <w:t>[67, 68]</w:t>
      </w:r>
      <w:r w:rsidRPr="00C20117">
        <w:rPr>
          <w:rFonts w:hint="eastAsia"/>
          <w:sz w:val="24"/>
        </w:rPr>
        <w:t>。在心脏手术中使用皮质类固醇可能与伤口愈合延迟和血糖控制不佳相关</w:t>
      </w:r>
      <w:r w:rsidRPr="00C20117">
        <w:rPr>
          <w:rFonts w:hint="eastAsia"/>
          <w:sz w:val="24"/>
        </w:rPr>
        <w:t>[6]</w:t>
      </w:r>
      <w:r w:rsidRPr="00C20117">
        <w:rPr>
          <w:rFonts w:hint="eastAsia"/>
          <w:sz w:val="24"/>
        </w:rPr>
        <w:t>。然而，对于需要延长血管加压药使用以治疗肾上腺功能不全的患者，每日使用</w:t>
      </w:r>
      <w:r w:rsidRPr="00C20117">
        <w:rPr>
          <w:rFonts w:hint="eastAsia"/>
          <w:sz w:val="24"/>
        </w:rPr>
        <w:t>200mg</w:t>
      </w:r>
      <w:r w:rsidRPr="00C20117">
        <w:rPr>
          <w:rFonts w:hint="eastAsia"/>
          <w:sz w:val="24"/>
        </w:rPr>
        <w:t>的氢化可的松可能较为合理。</w:t>
      </w:r>
    </w:p>
    <w:p w14:paraId="5D46CAD7" w14:textId="77777777" w:rsidR="00645BF2" w:rsidRPr="00645BF2" w:rsidRDefault="00645BF2" w:rsidP="00C13803">
      <w:pPr>
        <w:spacing w:line="360" w:lineRule="auto"/>
        <w:ind w:firstLineChars="200" w:firstLine="480"/>
        <w:jc w:val="left"/>
        <w:rPr>
          <w:sz w:val="24"/>
        </w:rPr>
      </w:pPr>
    </w:p>
    <w:p w14:paraId="139942E7" w14:textId="77777777" w:rsidR="00E82B55" w:rsidRPr="00C20117" w:rsidRDefault="00585DEA" w:rsidP="00C13803">
      <w:pPr>
        <w:spacing w:line="360" w:lineRule="auto"/>
        <w:jc w:val="left"/>
        <w:rPr>
          <w:b/>
          <w:bCs/>
          <w:sz w:val="24"/>
        </w:rPr>
      </w:pPr>
      <w:r w:rsidRPr="00C20117">
        <w:rPr>
          <w:rFonts w:hint="eastAsia"/>
          <w:b/>
          <w:bCs/>
          <w:sz w:val="24"/>
        </w:rPr>
        <w:t>亚甲蓝</w:t>
      </w:r>
    </w:p>
    <w:p w14:paraId="79A85163" w14:textId="726CAAC1" w:rsidR="00E82B55" w:rsidRPr="00C20117" w:rsidRDefault="00585DEA" w:rsidP="00C13803">
      <w:pPr>
        <w:spacing w:line="360" w:lineRule="auto"/>
        <w:ind w:firstLineChars="200" w:firstLine="480"/>
        <w:jc w:val="left"/>
        <w:rPr>
          <w:sz w:val="24"/>
        </w:rPr>
      </w:pPr>
      <w:r w:rsidRPr="00C20117">
        <w:rPr>
          <w:rFonts w:hint="eastAsia"/>
          <w:sz w:val="24"/>
        </w:rPr>
        <w:t>亚甲蓝（</w:t>
      </w:r>
      <w:r w:rsidRPr="00C20117">
        <w:rPr>
          <w:rFonts w:hint="eastAsia"/>
          <w:sz w:val="24"/>
        </w:rPr>
        <w:t>Methylene blue</w:t>
      </w:r>
      <w:r w:rsidRPr="00C20117">
        <w:rPr>
          <w:rFonts w:hint="eastAsia"/>
          <w:sz w:val="24"/>
        </w:rPr>
        <w:t>，</w:t>
      </w:r>
      <w:r w:rsidRPr="00C20117">
        <w:rPr>
          <w:rFonts w:hint="eastAsia"/>
          <w:sz w:val="24"/>
        </w:rPr>
        <w:t>MB</w:t>
      </w:r>
      <w:r w:rsidRPr="00C20117">
        <w:rPr>
          <w:rFonts w:hint="eastAsia"/>
          <w:sz w:val="24"/>
        </w:rPr>
        <w:t>）可用于高铁血红蛋白血症的急性治疗，低浓度时可促进高铁血红蛋白转化为血红蛋白。但是，越来越多的证据表明，</w:t>
      </w:r>
      <w:r w:rsidRPr="00C20117">
        <w:rPr>
          <w:rFonts w:hint="eastAsia"/>
          <w:sz w:val="24"/>
        </w:rPr>
        <w:t>MB</w:t>
      </w:r>
      <w:r w:rsidRPr="00C20117">
        <w:rPr>
          <w:rFonts w:hint="eastAsia"/>
          <w:sz w:val="24"/>
        </w:rPr>
        <w:t>可能在</w:t>
      </w:r>
      <w:r w:rsidRPr="00C20117">
        <w:rPr>
          <w:rFonts w:hint="eastAsia"/>
          <w:sz w:val="24"/>
        </w:rPr>
        <w:t>CPB</w:t>
      </w:r>
      <w:r w:rsidRPr="00C20117">
        <w:rPr>
          <w:rFonts w:hint="eastAsia"/>
          <w:sz w:val="24"/>
        </w:rPr>
        <w:t>后</w:t>
      </w:r>
      <w:r w:rsidRPr="00C20117">
        <w:rPr>
          <w:rFonts w:hint="eastAsia"/>
          <w:sz w:val="24"/>
        </w:rPr>
        <w:t>VPS</w:t>
      </w:r>
      <w:r w:rsidRPr="00C20117">
        <w:rPr>
          <w:rFonts w:hint="eastAsia"/>
          <w:sz w:val="24"/>
        </w:rPr>
        <w:t>以及其他血管扩张性休克综合征的管理中起到一定的作用。</w:t>
      </w:r>
      <w:r w:rsidRPr="00C20117">
        <w:rPr>
          <w:rFonts w:hint="eastAsia"/>
          <w:sz w:val="24"/>
        </w:rPr>
        <w:t>MB</w:t>
      </w:r>
      <w:r w:rsidRPr="00C20117">
        <w:rPr>
          <w:rFonts w:hint="eastAsia"/>
          <w:sz w:val="24"/>
        </w:rPr>
        <w:lastRenderedPageBreak/>
        <w:t>已被证实可增加血管平滑肌张力</w:t>
      </w:r>
      <w:r w:rsidRPr="00C20117">
        <w:rPr>
          <w:rFonts w:hint="eastAsia"/>
          <w:sz w:val="24"/>
        </w:rPr>
        <w:t>[69]</w:t>
      </w:r>
      <w:r w:rsidRPr="00C20117">
        <w:rPr>
          <w:rFonts w:hint="eastAsia"/>
          <w:sz w:val="24"/>
        </w:rPr>
        <w:t>。</w:t>
      </w:r>
      <w:proofErr w:type="spellStart"/>
      <w:r w:rsidRPr="00C20117">
        <w:rPr>
          <w:rFonts w:hint="eastAsia"/>
          <w:sz w:val="24"/>
        </w:rPr>
        <w:t>Lenglet</w:t>
      </w:r>
      <w:proofErr w:type="spellEnd"/>
      <w:r w:rsidRPr="00C20117">
        <w:rPr>
          <w:rFonts w:hint="eastAsia"/>
          <w:sz w:val="24"/>
        </w:rPr>
        <w:t xml:space="preserve"> </w:t>
      </w:r>
      <w:r w:rsidRPr="00C20117">
        <w:rPr>
          <w:rFonts w:hint="eastAsia"/>
          <w:sz w:val="24"/>
        </w:rPr>
        <w:t>等人提出，</w:t>
      </w:r>
      <w:r w:rsidRPr="00C20117">
        <w:rPr>
          <w:rFonts w:hint="eastAsia"/>
          <w:sz w:val="24"/>
        </w:rPr>
        <w:t>MB</w:t>
      </w:r>
      <w:r w:rsidRPr="00C20117">
        <w:rPr>
          <w:rFonts w:hint="eastAsia"/>
          <w:sz w:val="24"/>
        </w:rPr>
        <w:t>的作用机制包括抑制</w:t>
      </w:r>
      <w:r w:rsidRPr="00C20117">
        <w:rPr>
          <w:rFonts w:hint="eastAsia"/>
          <w:sz w:val="24"/>
        </w:rPr>
        <w:t xml:space="preserve"> </w:t>
      </w:r>
      <w:r w:rsidRPr="00C20117">
        <w:rPr>
          <w:rFonts w:hint="eastAsia"/>
          <w:sz w:val="24"/>
        </w:rPr>
        <w:t>与交感性血管加压药有协同作用的</w:t>
      </w:r>
      <w:r w:rsidRPr="00C20117">
        <w:rPr>
          <w:rFonts w:hint="eastAsia"/>
          <w:sz w:val="24"/>
        </w:rPr>
        <w:t xml:space="preserve"> </w:t>
      </w:r>
      <w:proofErr w:type="spellStart"/>
      <w:r w:rsidRPr="00C20117">
        <w:rPr>
          <w:rFonts w:hint="eastAsia"/>
          <w:sz w:val="24"/>
        </w:rPr>
        <w:t>eNOS</w:t>
      </w:r>
      <w:proofErr w:type="spellEnd"/>
      <w:r w:rsidRPr="00C20117">
        <w:rPr>
          <w:rFonts w:hint="eastAsia"/>
          <w:sz w:val="24"/>
        </w:rPr>
        <w:t>和鸟苷酸环化酶，从而抑制血管扩张和改善血液动力学稳定性</w:t>
      </w:r>
      <w:r w:rsidRPr="00C20117">
        <w:rPr>
          <w:rFonts w:hint="eastAsia"/>
          <w:sz w:val="24"/>
        </w:rPr>
        <w:t>[70]</w:t>
      </w:r>
      <w:r w:rsidRPr="00C20117">
        <w:rPr>
          <w:rFonts w:hint="eastAsia"/>
          <w:sz w:val="24"/>
        </w:rPr>
        <w:t>。但是，</w:t>
      </w:r>
      <w:r w:rsidRPr="00C20117">
        <w:rPr>
          <w:rFonts w:hint="eastAsia"/>
          <w:sz w:val="24"/>
        </w:rPr>
        <w:t>MB</w:t>
      </w:r>
      <w:r w:rsidRPr="00C20117">
        <w:rPr>
          <w:rFonts w:hint="eastAsia"/>
          <w:sz w:val="24"/>
        </w:rPr>
        <w:t>可能引起葡萄糖</w:t>
      </w:r>
      <w:r w:rsidRPr="00C20117">
        <w:rPr>
          <w:rFonts w:hint="eastAsia"/>
          <w:sz w:val="24"/>
        </w:rPr>
        <w:t>-6-</w:t>
      </w:r>
      <w:r w:rsidRPr="00C20117">
        <w:rPr>
          <w:rFonts w:hint="eastAsia"/>
          <w:sz w:val="24"/>
        </w:rPr>
        <w:t>磷酸脱氢酶（</w:t>
      </w:r>
      <w:r w:rsidRPr="00C20117">
        <w:rPr>
          <w:rFonts w:hint="eastAsia"/>
          <w:sz w:val="24"/>
        </w:rPr>
        <w:t>glucose-6-phosphate dehydrogenase</w:t>
      </w:r>
      <w:r w:rsidRPr="00C20117">
        <w:rPr>
          <w:rFonts w:hint="eastAsia"/>
          <w:sz w:val="24"/>
        </w:rPr>
        <w:t>，</w:t>
      </w:r>
      <w:r w:rsidRPr="00C20117">
        <w:rPr>
          <w:rFonts w:hint="eastAsia"/>
          <w:sz w:val="24"/>
        </w:rPr>
        <w:t>G6PD</w:t>
      </w:r>
      <w:r w:rsidRPr="00C20117">
        <w:rPr>
          <w:rFonts w:hint="eastAsia"/>
          <w:sz w:val="24"/>
        </w:rPr>
        <w:t>）缺乏的患者发生溶血性贫血，这是药物代谢的必需过程。同样，</w:t>
      </w:r>
      <w:r w:rsidRPr="00C20117">
        <w:rPr>
          <w:rFonts w:hint="eastAsia"/>
          <w:sz w:val="24"/>
        </w:rPr>
        <w:t>MB</w:t>
      </w:r>
      <w:r w:rsidRPr="00C20117">
        <w:rPr>
          <w:rFonts w:hint="eastAsia"/>
          <w:sz w:val="24"/>
        </w:rPr>
        <w:t>是单胺氧化酶的有效抑制剂，患者同时服用其他</w:t>
      </w:r>
      <w:r w:rsidRPr="00C20117">
        <w:rPr>
          <w:rFonts w:hint="eastAsia"/>
          <w:sz w:val="24"/>
        </w:rPr>
        <w:t>5-</w:t>
      </w:r>
      <w:r w:rsidRPr="00C20117">
        <w:rPr>
          <w:rFonts w:hint="eastAsia"/>
          <w:sz w:val="24"/>
        </w:rPr>
        <w:t>羟色胺</w:t>
      </w:r>
      <w:proofErr w:type="gramStart"/>
      <w:r w:rsidRPr="00C20117">
        <w:rPr>
          <w:rFonts w:hint="eastAsia"/>
          <w:sz w:val="24"/>
        </w:rPr>
        <w:t>能药物</w:t>
      </w:r>
      <w:proofErr w:type="gramEnd"/>
      <w:r w:rsidRPr="00C20117">
        <w:rPr>
          <w:rFonts w:hint="eastAsia"/>
          <w:sz w:val="24"/>
        </w:rPr>
        <w:t>时可能增加发生</w:t>
      </w:r>
      <w:r w:rsidRPr="00C20117">
        <w:rPr>
          <w:rFonts w:hint="eastAsia"/>
          <w:sz w:val="24"/>
        </w:rPr>
        <w:t>5-</w:t>
      </w:r>
      <w:r w:rsidRPr="00C20117">
        <w:rPr>
          <w:rFonts w:hint="eastAsia"/>
          <w:sz w:val="24"/>
        </w:rPr>
        <w:t>羟色胺综合征的风险。它的副作用还包括降低血氧饱和度，这可能是蓝色染料抑制光传播而潜在地降低了表观氧饱和</w:t>
      </w:r>
      <w:proofErr w:type="gramStart"/>
      <w:r w:rsidRPr="00C20117">
        <w:rPr>
          <w:rFonts w:hint="eastAsia"/>
          <w:sz w:val="24"/>
        </w:rPr>
        <w:t>度导致</w:t>
      </w:r>
      <w:proofErr w:type="gramEnd"/>
      <w:r w:rsidRPr="00C20117">
        <w:rPr>
          <w:rFonts w:hint="eastAsia"/>
          <w:sz w:val="24"/>
        </w:rPr>
        <w:t>的。值得注意的是，</w:t>
      </w:r>
      <w:proofErr w:type="spellStart"/>
      <w:r w:rsidRPr="00C20117">
        <w:rPr>
          <w:rFonts w:hint="eastAsia"/>
          <w:sz w:val="24"/>
        </w:rPr>
        <w:t>Leyh</w:t>
      </w:r>
      <w:proofErr w:type="spellEnd"/>
      <w:r w:rsidRPr="00C20117">
        <w:rPr>
          <w:rFonts w:hint="eastAsia"/>
          <w:sz w:val="24"/>
        </w:rPr>
        <w:t>等人指出，大于</w:t>
      </w:r>
      <w:r w:rsidRPr="00C20117">
        <w:rPr>
          <w:rFonts w:hint="eastAsia"/>
          <w:sz w:val="24"/>
        </w:rPr>
        <w:t>2 mg / kg</w:t>
      </w:r>
      <w:r w:rsidRPr="00C20117">
        <w:rPr>
          <w:rFonts w:hint="eastAsia"/>
          <w:sz w:val="24"/>
        </w:rPr>
        <w:t>的</w:t>
      </w:r>
      <w:r w:rsidRPr="00C20117">
        <w:rPr>
          <w:rFonts w:hint="eastAsia"/>
          <w:sz w:val="24"/>
        </w:rPr>
        <w:t>MB</w:t>
      </w:r>
      <w:r w:rsidRPr="00C20117">
        <w:rPr>
          <w:rFonts w:hint="eastAsia"/>
          <w:sz w:val="24"/>
        </w:rPr>
        <w:t>可使患者产生剂量依赖性心律失常、冠脉血管收缩、气体交换受损、心输出量下降以及肠系膜和肾血流量减少等等</w:t>
      </w:r>
      <w:r w:rsidRPr="00C20117">
        <w:rPr>
          <w:rFonts w:hint="eastAsia"/>
          <w:sz w:val="24"/>
        </w:rPr>
        <w:t>[9]</w:t>
      </w:r>
      <w:r w:rsidRPr="00C20117">
        <w:rPr>
          <w:rFonts w:hint="eastAsia"/>
          <w:sz w:val="24"/>
        </w:rPr>
        <w:t>。尽管存在这些风险，但是</w:t>
      </w:r>
      <w:r w:rsidRPr="00C20117">
        <w:rPr>
          <w:rFonts w:hint="eastAsia"/>
          <w:sz w:val="24"/>
        </w:rPr>
        <w:t xml:space="preserve"> MB</w:t>
      </w:r>
      <w:r w:rsidRPr="00C20117">
        <w:rPr>
          <w:rFonts w:hint="eastAsia"/>
          <w:sz w:val="24"/>
        </w:rPr>
        <w:t>已被广泛认为对</w:t>
      </w:r>
      <w:r w:rsidRPr="00C20117">
        <w:rPr>
          <w:rFonts w:hint="eastAsia"/>
          <w:sz w:val="24"/>
        </w:rPr>
        <w:t>VPS</w:t>
      </w:r>
      <w:r w:rsidRPr="00C20117">
        <w:rPr>
          <w:rFonts w:hint="eastAsia"/>
          <w:sz w:val="24"/>
        </w:rPr>
        <w:t>有治疗作用。</w:t>
      </w:r>
    </w:p>
    <w:p w14:paraId="49472904" w14:textId="029124B3" w:rsidR="00E82B55" w:rsidRPr="00C20117" w:rsidRDefault="00585DEA" w:rsidP="00C13803">
      <w:pPr>
        <w:spacing w:line="360" w:lineRule="auto"/>
        <w:ind w:firstLineChars="200" w:firstLine="480"/>
        <w:jc w:val="left"/>
        <w:rPr>
          <w:sz w:val="24"/>
        </w:rPr>
      </w:pPr>
      <w:r w:rsidRPr="00C20117">
        <w:rPr>
          <w:rFonts w:hint="eastAsia"/>
          <w:sz w:val="24"/>
        </w:rPr>
        <w:t>用</w:t>
      </w:r>
      <w:r w:rsidRPr="00C20117">
        <w:rPr>
          <w:rFonts w:hint="eastAsia"/>
          <w:sz w:val="24"/>
        </w:rPr>
        <w:t>MB</w:t>
      </w:r>
      <w:r w:rsidRPr="00C20117">
        <w:rPr>
          <w:rFonts w:hint="eastAsia"/>
          <w:sz w:val="24"/>
        </w:rPr>
        <w:t>治疗</w:t>
      </w:r>
      <w:r w:rsidRPr="00C20117">
        <w:rPr>
          <w:rFonts w:hint="eastAsia"/>
          <w:sz w:val="24"/>
        </w:rPr>
        <w:t>CPB</w:t>
      </w:r>
      <w:r w:rsidRPr="00C20117">
        <w:rPr>
          <w:rFonts w:hint="eastAsia"/>
          <w:sz w:val="24"/>
        </w:rPr>
        <w:t>后血管性痉挛的剂量和给药方式在不同文献中存在差异，一些患者在</w:t>
      </w:r>
      <w:r w:rsidRPr="00C20117">
        <w:rPr>
          <w:rFonts w:hint="eastAsia"/>
          <w:sz w:val="24"/>
        </w:rPr>
        <w:t>CPB</w:t>
      </w:r>
      <w:r w:rsidRPr="00C20117">
        <w:rPr>
          <w:rFonts w:hint="eastAsia"/>
          <w:sz w:val="24"/>
        </w:rPr>
        <w:t>前开始治疗，一些则在</w:t>
      </w:r>
      <w:r w:rsidRPr="00C20117">
        <w:rPr>
          <w:rFonts w:hint="eastAsia"/>
          <w:sz w:val="24"/>
        </w:rPr>
        <w:t>CPB</w:t>
      </w:r>
      <w:r w:rsidRPr="00C20117">
        <w:rPr>
          <w:rFonts w:hint="eastAsia"/>
          <w:sz w:val="24"/>
        </w:rPr>
        <w:t>期间给药，还有的在</w:t>
      </w:r>
      <w:r w:rsidRPr="00C20117">
        <w:rPr>
          <w:rFonts w:hint="eastAsia"/>
          <w:sz w:val="24"/>
        </w:rPr>
        <w:t>CPB</w:t>
      </w:r>
      <w:r w:rsidRPr="00C20117">
        <w:rPr>
          <w:rFonts w:hint="eastAsia"/>
          <w:sz w:val="24"/>
        </w:rPr>
        <w:t>后进行。</w:t>
      </w:r>
      <w:r w:rsidRPr="00C20117">
        <w:rPr>
          <w:rFonts w:hint="eastAsia"/>
          <w:sz w:val="24"/>
        </w:rPr>
        <w:t>2005</w:t>
      </w:r>
      <w:r w:rsidRPr="00C20117">
        <w:rPr>
          <w:rFonts w:hint="eastAsia"/>
          <w:sz w:val="24"/>
        </w:rPr>
        <w:t>年，</w:t>
      </w:r>
      <w:proofErr w:type="spellStart"/>
      <w:r w:rsidRPr="00C20117">
        <w:rPr>
          <w:rFonts w:hint="eastAsia"/>
          <w:sz w:val="24"/>
        </w:rPr>
        <w:t>Ozal</w:t>
      </w:r>
      <w:proofErr w:type="spellEnd"/>
      <w:r w:rsidRPr="00C20117">
        <w:rPr>
          <w:rFonts w:hint="eastAsia"/>
          <w:sz w:val="24"/>
        </w:rPr>
        <w:t>等人正式对</w:t>
      </w:r>
      <w:r w:rsidRPr="00C20117">
        <w:rPr>
          <w:rFonts w:hint="eastAsia"/>
          <w:sz w:val="24"/>
        </w:rPr>
        <w:t xml:space="preserve">CPB </w:t>
      </w:r>
      <w:r w:rsidRPr="00C20117">
        <w:rPr>
          <w:rFonts w:hint="eastAsia"/>
          <w:sz w:val="24"/>
        </w:rPr>
        <w:t>前给药进行了评估，在</w:t>
      </w:r>
      <w:r w:rsidRPr="00C20117">
        <w:rPr>
          <w:rFonts w:hint="eastAsia"/>
          <w:sz w:val="24"/>
        </w:rPr>
        <w:t>100</w:t>
      </w:r>
      <w:r w:rsidRPr="00C20117">
        <w:rPr>
          <w:rFonts w:hint="eastAsia"/>
          <w:sz w:val="24"/>
        </w:rPr>
        <w:t>例接受</w:t>
      </w:r>
      <w:r w:rsidRPr="00C20117">
        <w:rPr>
          <w:rFonts w:hint="eastAsia"/>
          <w:sz w:val="24"/>
        </w:rPr>
        <w:t>CABG</w:t>
      </w:r>
      <w:r w:rsidRPr="00C20117">
        <w:rPr>
          <w:rFonts w:hint="eastAsia"/>
          <w:sz w:val="24"/>
        </w:rPr>
        <w:t>的高危患者中随机分组，实验组在手术前给予</w:t>
      </w:r>
      <w:r w:rsidRPr="00C20117">
        <w:rPr>
          <w:rFonts w:hint="eastAsia"/>
          <w:sz w:val="24"/>
        </w:rPr>
        <w:t>2 mg/kg</w:t>
      </w:r>
      <w:r w:rsidRPr="00C20117">
        <w:rPr>
          <w:rFonts w:hint="eastAsia"/>
          <w:sz w:val="24"/>
        </w:rPr>
        <w:t>的</w:t>
      </w:r>
      <w:r w:rsidRPr="00C20117">
        <w:rPr>
          <w:rFonts w:hint="eastAsia"/>
          <w:sz w:val="24"/>
        </w:rPr>
        <w:t xml:space="preserve"> MB </w:t>
      </w:r>
      <w:r w:rsidRPr="00C20117">
        <w:rPr>
          <w:rFonts w:hint="eastAsia"/>
          <w:sz w:val="24"/>
        </w:rPr>
        <w:t>持续一小时</w:t>
      </w:r>
      <w:r w:rsidRPr="00C20117">
        <w:rPr>
          <w:rFonts w:hint="eastAsia"/>
          <w:sz w:val="24"/>
        </w:rPr>
        <w:t>[71]</w:t>
      </w:r>
      <w:r w:rsidRPr="00C20117">
        <w:rPr>
          <w:rFonts w:hint="eastAsia"/>
          <w:sz w:val="24"/>
        </w:rPr>
        <w:t>。</w:t>
      </w:r>
      <w:r w:rsidRPr="00C20117">
        <w:rPr>
          <w:rFonts w:hint="eastAsia"/>
          <w:sz w:val="24"/>
        </w:rPr>
        <w:t xml:space="preserve"> </w:t>
      </w:r>
      <w:r w:rsidRPr="00C20117">
        <w:rPr>
          <w:rFonts w:hint="eastAsia"/>
          <w:sz w:val="24"/>
        </w:rPr>
        <w:t>与对照组相比，</w:t>
      </w:r>
      <w:r w:rsidRPr="00C20117">
        <w:rPr>
          <w:rFonts w:hint="eastAsia"/>
          <w:sz w:val="24"/>
        </w:rPr>
        <w:t>MB</w:t>
      </w:r>
      <w:r w:rsidRPr="00C20117">
        <w:rPr>
          <w:rFonts w:hint="eastAsia"/>
          <w:sz w:val="24"/>
        </w:rPr>
        <w:t>组的</w:t>
      </w:r>
      <w:r w:rsidRPr="00C20117">
        <w:rPr>
          <w:rFonts w:hint="eastAsia"/>
          <w:sz w:val="24"/>
        </w:rPr>
        <w:t>SVR</w:t>
      </w:r>
      <w:r w:rsidRPr="00C20117">
        <w:rPr>
          <w:rFonts w:hint="eastAsia"/>
          <w:sz w:val="24"/>
        </w:rPr>
        <w:t>显著改善，对去甲肾上腺素的需求量显著下降，且血管性痉挛的临床表现更少见。</w:t>
      </w:r>
      <w:r w:rsidRPr="00C20117">
        <w:rPr>
          <w:rFonts w:hint="eastAsia"/>
          <w:sz w:val="24"/>
        </w:rPr>
        <w:t xml:space="preserve"> </w:t>
      </w:r>
      <w:r w:rsidRPr="00C20117">
        <w:rPr>
          <w:rFonts w:hint="eastAsia"/>
          <w:sz w:val="24"/>
        </w:rPr>
        <w:t>同时缩短了</w:t>
      </w:r>
      <w:r w:rsidRPr="00C20117">
        <w:rPr>
          <w:rFonts w:hint="eastAsia"/>
          <w:sz w:val="24"/>
        </w:rPr>
        <w:t>ICU</w:t>
      </w:r>
      <w:r w:rsidRPr="00C20117">
        <w:rPr>
          <w:rFonts w:hint="eastAsia"/>
          <w:sz w:val="24"/>
        </w:rPr>
        <w:t>住院时间。值得注意的是，该试验排除了</w:t>
      </w:r>
      <w:r w:rsidRPr="00C20117">
        <w:rPr>
          <w:rFonts w:hint="eastAsia"/>
          <w:sz w:val="24"/>
        </w:rPr>
        <w:t xml:space="preserve"> LVEF</w:t>
      </w:r>
      <w:r w:rsidRPr="00C20117">
        <w:rPr>
          <w:rFonts w:hint="eastAsia"/>
          <w:sz w:val="24"/>
        </w:rPr>
        <w:t>＜</w:t>
      </w:r>
      <w:r w:rsidRPr="00C20117">
        <w:rPr>
          <w:rFonts w:hint="eastAsia"/>
          <w:sz w:val="24"/>
        </w:rPr>
        <w:t>35</w:t>
      </w:r>
      <w:r w:rsidRPr="00C20117">
        <w:rPr>
          <w:rFonts w:hint="eastAsia"/>
          <w:sz w:val="24"/>
        </w:rPr>
        <w:t>％的患者，这具有很大的局限性，因为该标准是</w:t>
      </w:r>
      <w:r w:rsidRPr="00C20117">
        <w:rPr>
          <w:rFonts w:hint="eastAsia"/>
          <w:sz w:val="24"/>
        </w:rPr>
        <w:t>CPB</w:t>
      </w:r>
      <w:r w:rsidRPr="00C20117">
        <w:rPr>
          <w:rFonts w:hint="eastAsia"/>
          <w:sz w:val="24"/>
        </w:rPr>
        <w:t>术后血管性痉挛发展的独立危险因素。</w:t>
      </w:r>
    </w:p>
    <w:p w14:paraId="49FD6794" w14:textId="61563AA2" w:rsidR="00E82B55" w:rsidRPr="00C20117" w:rsidRDefault="00585DEA" w:rsidP="00C13803">
      <w:pPr>
        <w:spacing w:line="360" w:lineRule="auto"/>
        <w:ind w:firstLineChars="200" w:firstLine="480"/>
        <w:jc w:val="left"/>
        <w:rPr>
          <w:sz w:val="24"/>
        </w:rPr>
      </w:pPr>
      <w:r w:rsidRPr="00C20117">
        <w:rPr>
          <w:rFonts w:hint="eastAsia"/>
          <w:sz w:val="24"/>
        </w:rPr>
        <w:t>术中</w:t>
      </w:r>
      <w:r w:rsidRPr="00C20117">
        <w:rPr>
          <w:rFonts w:hint="eastAsia"/>
          <w:sz w:val="24"/>
        </w:rPr>
        <w:t>MB</w:t>
      </w:r>
      <w:r w:rsidRPr="00C20117">
        <w:rPr>
          <w:rFonts w:hint="eastAsia"/>
          <w:sz w:val="24"/>
        </w:rPr>
        <w:t>的管理在文献中已有更广泛的定义。</w:t>
      </w:r>
      <w:r w:rsidRPr="00C20117">
        <w:rPr>
          <w:rFonts w:hint="eastAsia"/>
          <w:sz w:val="24"/>
        </w:rPr>
        <w:t xml:space="preserve"> Ribeiro</w:t>
      </w:r>
      <w:r w:rsidRPr="00C20117">
        <w:rPr>
          <w:rFonts w:hint="eastAsia"/>
          <w:sz w:val="24"/>
        </w:rPr>
        <w:t>等人通过前瞻性研究，调查了</w:t>
      </w:r>
      <w:r w:rsidRPr="00C20117">
        <w:rPr>
          <w:rFonts w:hint="eastAsia"/>
          <w:sz w:val="24"/>
        </w:rPr>
        <w:t>60</w:t>
      </w:r>
      <w:r w:rsidRPr="00C20117">
        <w:rPr>
          <w:rFonts w:hint="eastAsia"/>
          <w:sz w:val="24"/>
        </w:rPr>
        <w:t>例患者的术中</w:t>
      </w:r>
      <w:r w:rsidRPr="00C20117">
        <w:rPr>
          <w:rFonts w:hint="eastAsia"/>
          <w:sz w:val="24"/>
        </w:rPr>
        <w:t>MB</w:t>
      </w:r>
      <w:r w:rsidRPr="00C20117">
        <w:rPr>
          <w:rFonts w:hint="eastAsia"/>
          <w:sz w:val="24"/>
        </w:rPr>
        <w:t>的使用情况，将它们随机分组，实验组给予</w:t>
      </w:r>
      <w:r w:rsidRPr="00C20117">
        <w:rPr>
          <w:rFonts w:hint="eastAsia"/>
          <w:sz w:val="24"/>
        </w:rPr>
        <w:t xml:space="preserve"> 2 mg/kg</w:t>
      </w:r>
      <w:r w:rsidRPr="00C20117">
        <w:rPr>
          <w:rFonts w:hint="eastAsia"/>
          <w:sz w:val="24"/>
        </w:rPr>
        <w:t>的</w:t>
      </w:r>
      <w:r w:rsidRPr="00C20117">
        <w:rPr>
          <w:rFonts w:hint="eastAsia"/>
          <w:sz w:val="24"/>
        </w:rPr>
        <w:t xml:space="preserve"> MB </w:t>
      </w:r>
      <w:r w:rsidRPr="00C20117">
        <w:rPr>
          <w:rFonts w:hint="eastAsia"/>
          <w:sz w:val="24"/>
        </w:rPr>
        <w:t>超过</w:t>
      </w:r>
      <w:r w:rsidRPr="00C20117">
        <w:rPr>
          <w:rFonts w:hint="eastAsia"/>
          <w:sz w:val="24"/>
        </w:rPr>
        <w:t xml:space="preserve"> 6h[72]</w:t>
      </w:r>
      <w:r w:rsidRPr="00C20117">
        <w:rPr>
          <w:rFonts w:hint="eastAsia"/>
          <w:sz w:val="24"/>
        </w:rPr>
        <w:t>。</w:t>
      </w:r>
      <w:r w:rsidRPr="00C20117">
        <w:rPr>
          <w:rFonts w:hint="eastAsia"/>
          <w:sz w:val="24"/>
        </w:rPr>
        <w:t>MB</w:t>
      </w:r>
      <w:r w:rsidRPr="00C20117">
        <w:rPr>
          <w:rFonts w:hint="eastAsia"/>
          <w:sz w:val="24"/>
        </w:rPr>
        <w:t>组分别在</w:t>
      </w:r>
      <w:r w:rsidRPr="00C20117">
        <w:rPr>
          <w:rFonts w:hint="eastAsia"/>
          <w:sz w:val="24"/>
        </w:rPr>
        <w:t>3</w:t>
      </w:r>
      <w:r w:rsidRPr="00C20117">
        <w:rPr>
          <w:rFonts w:hint="eastAsia"/>
          <w:sz w:val="24"/>
        </w:rPr>
        <w:t>和</w:t>
      </w:r>
      <w:r w:rsidRPr="00C20117">
        <w:rPr>
          <w:rFonts w:hint="eastAsia"/>
          <w:sz w:val="24"/>
        </w:rPr>
        <w:t>6 h</w:t>
      </w:r>
      <w:r w:rsidRPr="00C20117">
        <w:rPr>
          <w:rFonts w:hint="eastAsia"/>
          <w:sz w:val="24"/>
        </w:rPr>
        <w:t>时表现出较高的舒张压和</w:t>
      </w:r>
      <w:r w:rsidRPr="00C20117">
        <w:rPr>
          <w:rFonts w:hint="eastAsia"/>
          <w:sz w:val="24"/>
        </w:rPr>
        <w:t>SVR</w:t>
      </w:r>
      <w:r w:rsidRPr="00C20117">
        <w:rPr>
          <w:rFonts w:hint="eastAsia"/>
          <w:sz w:val="24"/>
        </w:rPr>
        <w:t>。此外，</w:t>
      </w:r>
      <w:r w:rsidRPr="00C20117">
        <w:rPr>
          <w:rFonts w:hint="eastAsia"/>
          <w:sz w:val="24"/>
        </w:rPr>
        <w:t>CPB</w:t>
      </w:r>
      <w:r w:rsidRPr="00C20117">
        <w:rPr>
          <w:rFonts w:hint="eastAsia"/>
          <w:sz w:val="24"/>
        </w:rPr>
        <w:t>后患者的</w:t>
      </w:r>
      <w:r w:rsidRPr="00C20117">
        <w:rPr>
          <w:rFonts w:hint="eastAsia"/>
          <w:sz w:val="24"/>
        </w:rPr>
        <w:t>TNF-</w:t>
      </w:r>
      <w:r w:rsidRPr="00C20117">
        <w:rPr>
          <w:rFonts w:hint="eastAsia"/>
          <w:sz w:val="24"/>
        </w:rPr>
        <w:t>α和</w:t>
      </w:r>
      <w:r w:rsidRPr="00C20117">
        <w:rPr>
          <w:rFonts w:hint="eastAsia"/>
          <w:sz w:val="24"/>
        </w:rPr>
        <w:t>NO</w:t>
      </w:r>
      <w:r w:rsidRPr="00C20117">
        <w:rPr>
          <w:rFonts w:hint="eastAsia"/>
          <w:sz w:val="24"/>
        </w:rPr>
        <w:t>水平较低，表明炎症和血管扩张减轻。</w:t>
      </w:r>
      <w:r w:rsidRPr="00C20117">
        <w:rPr>
          <w:rFonts w:hint="eastAsia"/>
          <w:sz w:val="24"/>
        </w:rPr>
        <w:t xml:space="preserve"> Maslow</w:t>
      </w:r>
      <w:r w:rsidRPr="00C20117">
        <w:rPr>
          <w:rFonts w:hint="eastAsia"/>
          <w:sz w:val="24"/>
        </w:rPr>
        <w:t>等人对</w:t>
      </w:r>
      <w:r w:rsidRPr="00C20117">
        <w:rPr>
          <w:rFonts w:hint="eastAsia"/>
          <w:sz w:val="24"/>
        </w:rPr>
        <w:t>30</w:t>
      </w:r>
      <w:r w:rsidRPr="00C20117">
        <w:rPr>
          <w:rFonts w:hint="eastAsia"/>
          <w:sz w:val="24"/>
        </w:rPr>
        <w:t>名使用</w:t>
      </w:r>
      <w:r w:rsidRPr="00C20117">
        <w:rPr>
          <w:rFonts w:hint="eastAsia"/>
          <w:sz w:val="24"/>
        </w:rPr>
        <w:t>ACEB</w:t>
      </w:r>
      <w:r w:rsidRPr="00C20117">
        <w:rPr>
          <w:rFonts w:hint="eastAsia"/>
          <w:sz w:val="24"/>
        </w:rPr>
        <w:t>抑制剂的患者进行随机分组，实验组在</w:t>
      </w:r>
      <w:r w:rsidRPr="00C20117">
        <w:rPr>
          <w:rFonts w:hint="eastAsia"/>
          <w:sz w:val="24"/>
        </w:rPr>
        <w:t xml:space="preserve"> CPB </w:t>
      </w:r>
      <w:r w:rsidRPr="00C20117">
        <w:rPr>
          <w:rFonts w:hint="eastAsia"/>
          <w:sz w:val="24"/>
        </w:rPr>
        <w:t>期间给予</w:t>
      </w:r>
      <w:r w:rsidRPr="00C20117">
        <w:rPr>
          <w:rFonts w:hint="eastAsia"/>
          <w:sz w:val="24"/>
        </w:rPr>
        <w:t xml:space="preserve"> 3 mg/kg</w:t>
      </w:r>
      <w:r w:rsidRPr="00C20117">
        <w:rPr>
          <w:rFonts w:hint="eastAsia"/>
          <w:sz w:val="24"/>
        </w:rPr>
        <w:t>的</w:t>
      </w:r>
      <w:r w:rsidRPr="00C20117">
        <w:rPr>
          <w:rFonts w:hint="eastAsia"/>
          <w:sz w:val="24"/>
        </w:rPr>
        <w:t>M</w:t>
      </w:r>
      <w:r w:rsidRPr="00C20117">
        <w:rPr>
          <w:rFonts w:hint="eastAsia"/>
          <w:sz w:val="24"/>
        </w:rPr>
        <w:t>治疗。与安慰剂组相比，</w:t>
      </w:r>
      <w:r w:rsidRPr="00C20117">
        <w:rPr>
          <w:rFonts w:hint="eastAsia"/>
          <w:sz w:val="24"/>
        </w:rPr>
        <w:t>MB</w:t>
      </w:r>
      <w:r w:rsidRPr="00C20117">
        <w:rPr>
          <w:rFonts w:hint="eastAsia"/>
          <w:sz w:val="24"/>
        </w:rPr>
        <w:t>组的</w:t>
      </w:r>
      <w:r w:rsidRPr="00C20117">
        <w:rPr>
          <w:rFonts w:hint="eastAsia"/>
          <w:sz w:val="24"/>
        </w:rPr>
        <w:t>MAP</w:t>
      </w:r>
      <w:r w:rsidRPr="00C20117">
        <w:rPr>
          <w:rFonts w:hint="eastAsia"/>
          <w:sz w:val="24"/>
        </w:rPr>
        <w:t>显著升高，盐酸去氧肾上腺素的使用显著降低。乳酸水平下降似乎有利于改善外周组织灌注。未发现</w:t>
      </w:r>
      <w:r w:rsidRPr="00C20117">
        <w:rPr>
          <w:rFonts w:hint="eastAsia"/>
          <w:sz w:val="24"/>
        </w:rPr>
        <w:t>PaO</w:t>
      </w:r>
      <w:r w:rsidRPr="00645BF2">
        <w:rPr>
          <w:rFonts w:hint="eastAsia"/>
          <w:sz w:val="24"/>
          <w:vertAlign w:val="subscript"/>
        </w:rPr>
        <w:t>2</w:t>
      </w:r>
      <w:r w:rsidRPr="00C20117">
        <w:rPr>
          <w:rFonts w:hint="eastAsia"/>
          <w:sz w:val="24"/>
        </w:rPr>
        <w:t>存在差异，这表明</w:t>
      </w:r>
      <w:r w:rsidRPr="00C20117">
        <w:rPr>
          <w:rFonts w:hint="eastAsia"/>
          <w:sz w:val="24"/>
        </w:rPr>
        <w:t>MB</w:t>
      </w:r>
      <w:r w:rsidRPr="00C20117">
        <w:rPr>
          <w:rFonts w:hint="eastAsia"/>
          <w:sz w:val="24"/>
        </w:rPr>
        <w:t>不会影响患者的气体交换</w:t>
      </w:r>
      <w:r w:rsidRPr="00C20117">
        <w:rPr>
          <w:rFonts w:hint="eastAsia"/>
          <w:sz w:val="24"/>
        </w:rPr>
        <w:t>[73]</w:t>
      </w:r>
      <w:r w:rsidRPr="00C20117">
        <w:rPr>
          <w:rFonts w:hint="eastAsia"/>
          <w:sz w:val="24"/>
        </w:rPr>
        <w:t>。最近，</w:t>
      </w:r>
      <w:proofErr w:type="spellStart"/>
      <w:r w:rsidRPr="00C20117">
        <w:rPr>
          <w:rFonts w:hint="eastAsia"/>
          <w:sz w:val="24"/>
        </w:rPr>
        <w:t>Mehaffey</w:t>
      </w:r>
      <w:proofErr w:type="spellEnd"/>
      <w:r w:rsidRPr="00C20117">
        <w:rPr>
          <w:rFonts w:hint="eastAsia"/>
          <w:sz w:val="24"/>
        </w:rPr>
        <w:t>等人对</w:t>
      </w:r>
      <w:r w:rsidRPr="00C20117">
        <w:rPr>
          <w:rFonts w:hint="eastAsia"/>
          <w:sz w:val="24"/>
        </w:rPr>
        <w:t>118</w:t>
      </w:r>
      <w:r w:rsidRPr="00C20117">
        <w:rPr>
          <w:rFonts w:hint="eastAsia"/>
          <w:sz w:val="24"/>
        </w:rPr>
        <w:t>例接受</w:t>
      </w:r>
      <w:r w:rsidRPr="00C20117">
        <w:rPr>
          <w:rFonts w:hint="eastAsia"/>
          <w:sz w:val="24"/>
        </w:rPr>
        <w:t>MB</w:t>
      </w:r>
      <w:r w:rsidRPr="00C20117">
        <w:rPr>
          <w:rFonts w:hint="eastAsia"/>
          <w:sz w:val="24"/>
        </w:rPr>
        <w:t>治疗的</w:t>
      </w:r>
      <w:r w:rsidRPr="00C20117">
        <w:rPr>
          <w:rFonts w:hint="eastAsia"/>
          <w:sz w:val="24"/>
        </w:rPr>
        <w:t>VPS</w:t>
      </w:r>
      <w:r w:rsidRPr="00C20117">
        <w:rPr>
          <w:rFonts w:hint="eastAsia"/>
          <w:sz w:val="24"/>
        </w:rPr>
        <w:t>患者进行了一项回顾性调查研究，研究表明，虽然</w:t>
      </w:r>
      <w:r w:rsidRPr="00C20117">
        <w:rPr>
          <w:rFonts w:hint="eastAsia"/>
          <w:sz w:val="24"/>
        </w:rPr>
        <w:t xml:space="preserve"> MB</w:t>
      </w:r>
      <w:r w:rsidRPr="00C20117">
        <w:rPr>
          <w:rFonts w:hint="eastAsia"/>
          <w:sz w:val="24"/>
        </w:rPr>
        <w:t>组患者的总体死亡率很高，但是与晚期给药（术后）相比，早期给药（术中）可显著降</w:t>
      </w:r>
      <w:r w:rsidRPr="00C20117">
        <w:rPr>
          <w:rFonts w:hint="eastAsia"/>
          <w:sz w:val="24"/>
        </w:rPr>
        <w:lastRenderedPageBreak/>
        <w:t>低肾衰竭发生率和死亡率</w:t>
      </w:r>
      <w:r w:rsidRPr="00C20117">
        <w:rPr>
          <w:rFonts w:hint="eastAsia"/>
          <w:sz w:val="24"/>
        </w:rPr>
        <w:t>[74]</w:t>
      </w:r>
      <w:r w:rsidRPr="00C20117">
        <w:rPr>
          <w:rFonts w:hint="eastAsia"/>
          <w:sz w:val="24"/>
        </w:rPr>
        <w:t>。最后，</w:t>
      </w:r>
      <w:r w:rsidRPr="00C20117">
        <w:rPr>
          <w:rFonts w:hint="eastAsia"/>
          <w:sz w:val="24"/>
        </w:rPr>
        <w:t>Habib</w:t>
      </w:r>
      <w:r w:rsidRPr="00C20117">
        <w:rPr>
          <w:rFonts w:hint="eastAsia"/>
          <w:sz w:val="24"/>
        </w:rPr>
        <w:t>等人回顾性评估</w:t>
      </w:r>
      <w:r w:rsidRPr="00C20117">
        <w:rPr>
          <w:rFonts w:hint="eastAsia"/>
          <w:sz w:val="24"/>
        </w:rPr>
        <w:t>28</w:t>
      </w:r>
      <w:r w:rsidRPr="00C20117">
        <w:rPr>
          <w:rFonts w:hint="eastAsia"/>
          <w:sz w:val="24"/>
        </w:rPr>
        <w:t>例与历史对照相匹配的患者的</w:t>
      </w:r>
      <w:r w:rsidRPr="00C20117">
        <w:rPr>
          <w:rFonts w:hint="eastAsia"/>
          <w:sz w:val="24"/>
        </w:rPr>
        <w:t>MB</w:t>
      </w:r>
      <w:r w:rsidRPr="00C20117">
        <w:rPr>
          <w:rFonts w:hint="eastAsia"/>
          <w:sz w:val="24"/>
        </w:rPr>
        <w:t>使用情况，发现</w:t>
      </w:r>
      <w:r w:rsidRPr="00C20117">
        <w:rPr>
          <w:rFonts w:hint="eastAsia"/>
          <w:sz w:val="24"/>
        </w:rPr>
        <w:t>MB</w:t>
      </w:r>
      <w:r w:rsidRPr="00C20117">
        <w:rPr>
          <w:rFonts w:hint="eastAsia"/>
          <w:sz w:val="24"/>
        </w:rPr>
        <w:t>组的死亡率降低，所需血管升压药的治疗时长缩短</w:t>
      </w:r>
      <w:r w:rsidRPr="00C20117">
        <w:rPr>
          <w:rFonts w:hint="eastAsia"/>
          <w:sz w:val="24"/>
        </w:rPr>
        <w:t>[75]</w:t>
      </w:r>
      <w:r w:rsidRPr="00C20117">
        <w:rPr>
          <w:rFonts w:hint="eastAsia"/>
          <w:sz w:val="24"/>
        </w:rPr>
        <w:t>。重要的是，目前尚无对不同</w:t>
      </w:r>
      <w:r w:rsidRPr="00C20117">
        <w:rPr>
          <w:rFonts w:hint="eastAsia"/>
          <w:sz w:val="24"/>
        </w:rPr>
        <w:t>MB</w:t>
      </w:r>
      <w:r w:rsidRPr="00C20117">
        <w:rPr>
          <w:rFonts w:hint="eastAsia"/>
          <w:sz w:val="24"/>
        </w:rPr>
        <w:t>剂量治疗</w:t>
      </w:r>
      <w:r w:rsidRPr="00C20117">
        <w:rPr>
          <w:rFonts w:hint="eastAsia"/>
          <w:sz w:val="24"/>
        </w:rPr>
        <w:t>VPS</w:t>
      </w:r>
      <w:r w:rsidRPr="00C20117">
        <w:rPr>
          <w:rFonts w:hint="eastAsia"/>
          <w:sz w:val="24"/>
        </w:rPr>
        <w:t>进行评估的研究。常用于治疗休克的</w:t>
      </w:r>
      <w:r w:rsidRPr="00C20117">
        <w:rPr>
          <w:rFonts w:hint="eastAsia"/>
          <w:sz w:val="24"/>
        </w:rPr>
        <w:t xml:space="preserve">2 mg/kg MB </w:t>
      </w:r>
      <w:r w:rsidRPr="00C20117">
        <w:rPr>
          <w:rFonts w:hint="eastAsia"/>
          <w:sz w:val="24"/>
        </w:rPr>
        <w:t>剂量是根据高铁血红蛋白血症的治疗推算出来的（一次静脉输注</w:t>
      </w:r>
      <w:r w:rsidRPr="00C20117">
        <w:rPr>
          <w:rFonts w:hint="eastAsia"/>
          <w:sz w:val="24"/>
        </w:rPr>
        <w:t xml:space="preserve"> 1~2mg/kg</w:t>
      </w:r>
      <w:r w:rsidRPr="00C20117">
        <w:rPr>
          <w:rFonts w:hint="eastAsia"/>
          <w:sz w:val="24"/>
        </w:rPr>
        <w:t>）。</w:t>
      </w:r>
    </w:p>
    <w:p w14:paraId="3124C281" w14:textId="77777777" w:rsidR="00C20117" w:rsidRPr="00C20117" w:rsidRDefault="00C20117" w:rsidP="00C13803">
      <w:pPr>
        <w:spacing w:line="360" w:lineRule="auto"/>
        <w:ind w:firstLineChars="200" w:firstLine="480"/>
        <w:jc w:val="left"/>
        <w:rPr>
          <w:sz w:val="24"/>
        </w:rPr>
      </w:pPr>
    </w:p>
    <w:p w14:paraId="197B6C8A" w14:textId="77777777" w:rsidR="00E82B55" w:rsidRPr="00C20117" w:rsidRDefault="00585DEA" w:rsidP="00C13803">
      <w:pPr>
        <w:spacing w:line="360" w:lineRule="auto"/>
        <w:jc w:val="left"/>
        <w:rPr>
          <w:b/>
          <w:bCs/>
          <w:sz w:val="24"/>
        </w:rPr>
      </w:pPr>
      <w:proofErr w:type="gramStart"/>
      <w:r w:rsidRPr="00C20117">
        <w:rPr>
          <w:rFonts w:hint="eastAsia"/>
          <w:b/>
          <w:bCs/>
          <w:sz w:val="24"/>
        </w:rPr>
        <w:t>羟</w:t>
      </w:r>
      <w:proofErr w:type="gramEnd"/>
      <w:r w:rsidRPr="00C20117">
        <w:rPr>
          <w:rFonts w:hint="eastAsia"/>
          <w:b/>
          <w:bCs/>
          <w:sz w:val="24"/>
        </w:rPr>
        <w:t>钴胺素</w:t>
      </w:r>
      <w:r w:rsidRPr="00C20117">
        <w:rPr>
          <w:rFonts w:hint="eastAsia"/>
          <w:b/>
          <w:bCs/>
          <w:sz w:val="24"/>
        </w:rPr>
        <w:t>/</w:t>
      </w:r>
      <w:r w:rsidRPr="00C20117">
        <w:rPr>
          <w:rFonts w:hint="eastAsia"/>
          <w:b/>
          <w:bCs/>
          <w:sz w:val="24"/>
        </w:rPr>
        <w:t>维生素</w:t>
      </w:r>
      <w:r w:rsidRPr="00C20117">
        <w:rPr>
          <w:rFonts w:hint="eastAsia"/>
          <w:b/>
          <w:bCs/>
          <w:sz w:val="24"/>
        </w:rPr>
        <w:t xml:space="preserve"> B12</w:t>
      </w:r>
    </w:p>
    <w:p w14:paraId="2EFFA075" w14:textId="3BE9BB74" w:rsidR="00E82B55" w:rsidRPr="00C20117" w:rsidRDefault="00585DEA" w:rsidP="00C13803">
      <w:pPr>
        <w:spacing w:line="360" w:lineRule="auto"/>
        <w:ind w:firstLineChars="200" w:firstLine="480"/>
        <w:jc w:val="left"/>
        <w:rPr>
          <w:sz w:val="24"/>
        </w:rPr>
      </w:pPr>
      <w:proofErr w:type="gramStart"/>
      <w:r w:rsidRPr="00C20117">
        <w:rPr>
          <w:rFonts w:hint="eastAsia"/>
          <w:sz w:val="24"/>
        </w:rPr>
        <w:t>羟</w:t>
      </w:r>
      <w:proofErr w:type="gramEnd"/>
      <w:r w:rsidRPr="00C20117">
        <w:rPr>
          <w:rFonts w:hint="eastAsia"/>
          <w:sz w:val="24"/>
        </w:rPr>
        <w:t>钴胺素可用于治疗氰化物中毒，具有升高血压的副作用（见于</w:t>
      </w:r>
      <w:r w:rsidRPr="00C20117">
        <w:rPr>
          <w:rFonts w:hint="eastAsia"/>
          <w:sz w:val="24"/>
        </w:rPr>
        <w:t>CYANOKIT</w:t>
      </w:r>
      <w:r w:rsidRPr="00C20117">
        <w:rPr>
          <w:rFonts w:hint="eastAsia"/>
          <w:sz w:val="24"/>
        </w:rPr>
        <w:t>包装说明书，</w:t>
      </w:r>
      <w:r w:rsidRPr="00C20117">
        <w:rPr>
          <w:rFonts w:hint="eastAsia"/>
          <w:sz w:val="24"/>
        </w:rPr>
        <w:t>5</w:t>
      </w:r>
      <w:r w:rsidRPr="00C20117">
        <w:rPr>
          <w:rFonts w:hint="eastAsia"/>
          <w:sz w:val="24"/>
        </w:rPr>
        <w:t>克</w:t>
      </w:r>
      <w:r w:rsidRPr="00C20117">
        <w:rPr>
          <w:rFonts w:hint="eastAsia"/>
          <w:sz w:val="24"/>
        </w:rPr>
        <w:t>/</w:t>
      </w:r>
      <w:r w:rsidRPr="00C20117">
        <w:rPr>
          <w:rFonts w:hint="eastAsia"/>
          <w:sz w:val="24"/>
        </w:rPr>
        <w:t>瓶，哥伦比亚马里兰州</w:t>
      </w:r>
      <w:r w:rsidRPr="00C20117">
        <w:rPr>
          <w:rFonts w:hint="eastAsia"/>
          <w:sz w:val="24"/>
        </w:rPr>
        <w:t>Meridian</w:t>
      </w:r>
      <w:r w:rsidRPr="00C20117">
        <w:rPr>
          <w:rFonts w:hint="eastAsia"/>
          <w:sz w:val="24"/>
        </w:rPr>
        <w:t>医疗科技公司，</w:t>
      </w:r>
      <w:r w:rsidRPr="00C20117">
        <w:rPr>
          <w:rFonts w:hint="eastAsia"/>
          <w:sz w:val="24"/>
        </w:rPr>
        <w:t>2017</w:t>
      </w:r>
      <w:r w:rsidRPr="00C20117">
        <w:rPr>
          <w:rFonts w:hint="eastAsia"/>
          <w:sz w:val="24"/>
        </w:rPr>
        <w:t>年）。</w:t>
      </w:r>
      <w:proofErr w:type="gramStart"/>
      <w:r w:rsidRPr="00C20117">
        <w:rPr>
          <w:rFonts w:hint="eastAsia"/>
          <w:sz w:val="24"/>
        </w:rPr>
        <w:t>羟</w:t>
      </w:r>
      <w:proofErr w:type="gramEnd"/>
      <w:r w:rsidRPr="00C20117">
        <w:rPr>
          <w:rFonts w:hint="eastAsia"/>
          <w:sz w:val="24"/>
        </w:rPr>
        <w:t>钴胺素诱导的血压反应的机制尚不清楚，可能与</w:t>
      </w:r>
      <w:r w:rsidRPr="00C20117">
        <w:rPr>
          <w:rFonts w:hint="eastAsia"/>
          <w:sz w:val="24"/>
        </w:rPr>
        <w:t>NO</w:t>
      </w:r>
      <w:r w:rsidRPr="00C20117">
        <w:rPr>
          <w:rFonts w:hint="eastAsia"/>
          <w:sz w:val="24"/>
        </w:rPr>
        <w:t>途径有关</w:t>
      </w:r>
      <w:r w:rsidRPr="00C20117">
        <w:rPr>
          <w:rFonts w:hint="eastAsia"/>
          <w:sz w:val="24"/>
        </w:rPr>
        <w:t>[76]</w:t>
      </w:r>
      <w:r w:rsidRPr="00C20117">
        <w:rPr>
          <w:rFonts w:hint="eastAsia"/>
          <w:sz w:val="24"/>
        </w:rPr>
        <w:t>。</w:t>
      </w:r>
      <w:proofErr w:type="gramStart"/>
      <w:r w:rsidRPr="00C20117">
        <w:rPr>
          <w:rFonts w:hint="eastAsia"/>
          <w:sz w:val="24"/>
        </w:rPr>
        <w:t>羟</w:t>
      </w:r>
      <w:proofErr w:type="gramEnd"/>
      <w:r w:rsidRPr="00C20117">
        <w:rPr>
          <w:rFonts w:hint="eastAsia"/>
          <w:sz w:val="24"/>
        </w:rPr>
        <w:t>钴胺素是一种有效的</w:t>
      </w:r>
      <w:r w:rsidRPr="00C20117">
        <w:rPr>
          <w:rFonts w:hint="eastAsia"/>
          <w:sz w:val="24"/>
        </w:rPr>
        <w:t>NO</w:t>
      </w:r>
      <w:r w:rsidRPr="00C20117">
        <w:rPr>
          <w:rFonts w:hint="eastAsia"/>
          <w:sz w:val="24"/>
        </w:rPr>
        <w:t>和</w:t>
      </w:r>
      <w:r w:rsidRPr="00C20117">
        <w:rPr>
          <w:rFonts w:hint="eastAsia"/>
          <w:sz w:val="24"/>
        </w:rPr>
        <w:t>NO</w:t>
      </w:r>
      <w:r w:rsidRPr="00C20117">
        <w:rPr>
          <w:rFonts w:hint="eastAsia"/>
          <w:sz w:val="24"/>
        </w:rPr>
        <w:t>合酶的直接抑制剂</w:t>
      </w:r>
      <w:r w:rsidRPr="00C20117">
        <w:rPr>
          <w:rFonts w:hint="eastAsia"/>
          <w:sz w:val="24"/>
        </w:rPr>
        <w:t>[77, 78]</w:t>
      </w:r>
      <w:r w:rsidRPr="00C20117">
        <w:rPr>
          <w:rFonts w:hint="eastAsia"/>
          <w:sz w:val="24"/>
        </w:rPr>
        <w:t>。此外，它可以修饰固有硫化氢（一种内皮结合的内源性血管扩张剂），促进其被降解</w:t>
      </w:r>
      <w:r w:rsidRPr="00C20117">
        <w:rPr>
          <w:rFonts w:hint="eastAsia"/>
          <w:sz w:val="24"/>
        </w:rPr>
        <w:t>[79]</w:t>
      </w:r>
      <w:r w:rsidRPr="00C20117">
        <w:rPr>
          <w:rFonts w:hint="eastAsia"/>
          <w:sz w:val="24"/>
        </w:rPr>
        <w:t>。类似</w:t>
      </w:r>
      <w:r w:rsidRPr="00C20117">
        <w:rPr>
          <w:rFonts w:hint="eastAsia"/>
          <w:sz w:val="24"/>
        </w:rPr>
        <w:t xml:space="preserve"> MB</w:t>
      </w:r>
      <w:r w:rsidRPr="00C20117">
        <w:rPr>
          <w:rFonts w:hint="eastAsia"/>
          <w:sz w:val="24"/>
        </w:rPr>
        <w:t>，使用</w:t>
      </w:r>
      <w:proofErr w:type="gramStart"/>
      <w:r w:rsidRPr="00C20117">
        <w:rPr>
          <w:rFonts w:hint="eastAsia"/>
          <w:sz w:val="24"/>
        </w:rPr>
        <w:t>羟</w:t>
      </w:r>
      <w:proofErr w:type="gramEnd"/>
      <w:r w:rsidRPr="00C20117">
        <w:rPr>
          <w:rFonts w:hint="eastAsia"/>
          <w:sz w:val="24"/>
        </w:rPr>
        <w:t>钴胺素的患者也有发生某些副作用的风险，包括色尿、恶心、红斑、肾结石、淋巴细胞减少和输注部位反应等等（见于</w:t>
      </w:r>
      <w:r w:rsidRPr="00C20117">
        <w:rPr>
          <w:rFonts w:hint="eastAsia"/>
          <w:sz w:val="24"/>
        </w:rPr>
        <w:t>CYANOKIT</w:t>
      </w:r>
      <w:r w:rsidRPr="00C20117">
        <w:rPr>
          <w:rFonts w:hint="eastAsia"/>
          <w:sz w:val="24"/>
        </w:rPr>
        <w:t>包装说明书，</w:t>
      </w:r>
      <w:r w:rsidRPr="00C20117">
        <w:rPr>
          <w:rFonts w:hint="eastAsia"/>
          <w:sz w:val="24"/>
        </w:rPr>
        <w:t>5</w:t>
      </w:r>
      <w:r w:rsidRPr="00C20117">
        <w:rPr>
          <w:rFonts w:hint="eastAsia"/>
          <w:sz w:val="24"/>
        </w:rPr>
        <w:t>克</w:t>
      </w:r>
      <w:r w:rsidRPr="00C20117">
        <w:rPr>
          <w:rFonts w:hint="eastAsia"/>
          <w:sz w:val="24"/>
        </w:rPr>
        <w:t>/</w:t>
      </w:r>
      <w:r w:rsidRPr="00C20117">
        <w:rPr>
          <w:rFonts w:hint="eastAsia"/>
          <w:sz w:val="24"/>
        </w:rPr>
        <w:t>瓶，哥伦比亚马里兰州</w:t>
      </w:r>
      <w:r w:rsidRPr="00C20117">
        <w:rPr>
          <w:rFonts w:hint="eastAsia"/>
          <w:sz w:val="24"/>
        </w:rPr>
        <w:t>Meridian</w:t>
      </w:r>
      <w:r w:rsidRPr="00C20117">
        <w:rPr>
          <w:rFonts w:hint="eastAsia"/>
          <w:sz w:val="24"/>
        </w:rPr>
        <w:t>医疗科技公司，</w:t>
      </w:r>
      <w:r w:rsidRPr="00C20117">
        <w:rPr>
          <w:rFonts w:hint="eastAsia"/>
          <w:sz w:val="24"/>
        </w:rPr>
        <w:t>2017</w:t>
      </w:r>
      <w:r w:rsidRPr="00C20117">
        <w:rPr>
          <w:rFonts w:hint="eastAsia"/>
          <w:sz w:val="24"/>
        </w:rPr>
        <w:t>年）。色尿症可能持续数周，并可能干扰血液透析仪器，导致机器做出血液泄漏的错误警报</w:t>
      </w:r>
      <w:r w:rsidRPr="00C20117">
        <w:rPr>
          <w:rFonts w:hint="eastAsia"/>
          <w:sz w:val="24"/>
        </w:rPr>
        <w:t>[79]</w:t>
      </w:r>
      <w:r w:rsidRPr="00C20117">
        <w:rPr>
          <w:rFonts w:hint="eastAsia"/>
          <w:sz w:val="24"/>
        </w:rPr>
        <w:t>。重要的是，由于可引起</w:t>
      </w:r>
      <w:proofErr w:type="gramStart"/>
      <w:r w:rsidRPr="00C20117">
        <w:rPr>
          <w:rFonts w:hint="eastAsia"/>
          <w:sz w:val="24"/>
        </w:rPr>
        <w:t>草酸盐性肾病</w:t>
      </w:r>
      <w:proofErr w:type="gramEnd"/>
      <w:r w:rsidRPr="00C20117">
        <w:rPr>
          <w:rFonts w:hint="eastAsia"/>
          <w:sz w:val="24"/>
        </w:rPr>
        <w:t>的风险增加，羟钴胺素可能也与急性肾功能衰竭有关</w:t>
      </w:r>
      <w:r w:rsidRPr="00C20117">
        <w:rPr>
          <w:rFonts w:hint="eastAsia"/>
          <w:sz w:val="24"/>
        </w:rPr>
        <w:t>[80]</w:t>
      </w:r>
      <w:r w:rsidRPr="00C20117">
        <w:rPr>
          <w:rFonts w:hint="eastAsia"/>
          <w:sz w:val="24"/>
        </w:rPr>
        <w:t>。</w:t>
      </w:r>
    </w:p>
    <w:p w14:paraId="1FBB766E" w14:textId="6DE6450D" w:rsidR="00E82B55" w:rsidRPr="00C20117" w:rsidRDefault="00585DEA" w:rsidP="00C13803">
      <w:pPr>
        <w:spacing w:line="360" w:lineRule="auto"/>
        <w:ind w:firstLineChars="200" w:firstLine="480"/>
        <w:jc w:val="left"/>
        <w:rPr>
          <w:sz w:val="24"/>
        </w:rPr>
      </w:pPr>
      <w:r w:rsidRPr="00C20117">
        <w:rPr>
          <w:rFonts w:hint="eastAsia"/>
          <w:sz w:val="24"/>
        </w:rPr>
        <w:t>最近的病例报告和系列研究表明，服用</w:t>
      </w:r>
      <w:r w:rsidRPr="00C20117">
        <w:rPr>
          <w:rFonts w:hint="eastAsia"/>
          <w:sz w:val="24"/>
        </w:rPr>
        <w:t>5g</w:t>
      </w:r>
      <w:r w:rsidRPr="00C20117">
        <w:rPr>
          <w:rFonts w:hint="eastAsia"/>
          <w:sz w:val="24"/>
        </w:rPr>
        <w:t>羟钴胺素</w:t>
      </w:r>
      <w:r w:rsidRPr="00C20117">
        <w:rPr>
          <w:rFonts w:hint="eastAsia"/>
          <w:sz w:val="24"/>
        </w:rPr>
        <w:t>15min</w:t>
      </w:r>
      <w:r w:rsidRPr="00C20117">
        <w:rPr>
          <w:rFonts w:hint="eastAsia"/>
          <w:sz w:val="24"/>
        </w:rPr>
        <w:t>后，</w:t>
      </w:r>
      <w:r w:rsidRPr="00C20117">
        <w:rPr>
          <w:rFonts w:hint="eastAsia"/>
          <w:sz w:val="24"/>
        </w:rPr>
        <w:t>VPS</w:t>
      </w:r>
      <w:r w:rsidRPr="00C20117">
        <w:rPr>
          <w:rFonts w:hint="eastAsia"/>
          <w:sz w:val="24"/>
        </w:rPr>
        <w:t>患者</w:t>
      </w:r>
      <w:r w:rsidRPr="00C20117">
        <w:rPr>
          <w:rFonts w:hint="eastAsia"/>
          <w:sz w:val="24"/>
        </w:rPr>
        <w:t>MAP</w:t>
      </w:r>
      <w:r w:rsidRPr="00C20117">
        <w:rPr>
          <w:rFonts w:hint="eastAsia"/>
          <w:sz w:val="24"/>
        </w:rPr>
        <w:t>可显著升高</w:t>
      </w:r>
      <w:r w:rsidRPr="00C20117">
        <w:rPr>
          <w:rFonts w:hint="eastAsia"/>
          <w:sz w:val="24"/>
        </w:rPr>
        <w:t>[81</w:t>
      </w:r>
      <w:r w:rsidR="00645BF2">
        <w:rPr>
          <w:rFonts w:hint="eastAsia"/>
          <w:sz w:val="24"/>
        </w:rPr>
        <w:t>-</w:t>
      </w:r>
      <w:r w:rsidRPr="00C20117">
        <w:rPr>
          <w:rFonts w:hint="eastAsia"/>
          <w:sz w:val="24"/>
        </w:rPr>
        <w:t>85]</w:t>
      </w:r>
      <w:r w:rsidRPr="00C20117">
        <w:rPr>
          <w:rFonts w:hint="eastAsia"/>
          <w:sz w:val="24"/>
        </w:rPr>
        <w:t>。</w:t>
      </w:r>
      <w:r w:rsidRPr="00C20117">
        <w:rPr>
          <w:rFonts w:hint="eastAsia"/>
          <w:sz w:val="24"/>
        </w:rPr>
        <w:t xml:space="preserve"> </w:t>
      </w:r>
      <w:r w:rsidRPr="00C20117">
        <w:rPr>
          <w:rFonts w:hint="eastAsia"/>
          <w:sz w:val="24"/>
        </w:rPr>
        <w:t>在一项最大规模的难治性患者的队列研究中，发现了使用</w:t>
      </w:r>
      <w:proofErr w:type="gramStart"/>
      <w:r w:rsidRPr="00C20117">
        <w:rPr>
          <w:rFonts w:hint="eastAsia"/>
          <w:sz w:val="24"/>
        </w:rPr>
        <w:t>羟</w:t>
      </w:r>
      <w:proofErr w:type="gramEnd"/>
      <w:r w:rsidRPr="00C20117">
        <w:rPr>
          <w:rFonts w:hint="eastAsia"/>
          <w:sz w:val="24"/>
        </w:rPr>
        <w:t>钴胺素的多种反应</w:t>
      </w:r>
      <w:r w:rsidRPr="00C20117">
        <w:rPr>
          <w:rFonts w:hint="eastAsia"/>
          <w:sz w:val="24"/>
        </w:rPr>
        <w:t>[76]</w:t>
      </w:r>
      <w:r w:rsidRPr="00C20117">
        <w:rPr>
          <w:rFonts w:hint="eastAsia"/>
          <w:sz w:val="24"/>
        </w:rPr>
        <w:t>。在这</w:t>
      </w:r>
      <w:r w:rsidRPr="00C20117">
        <w:rPr>
          <w:rFonts w:hint="eastAsia"/>
          <w:sz w:val="24"/>
        </w:rPr>
        <w:t>33</w:t>
      </w:r>
      <w:r w:rsidRPr="00C20117">
        <w:rPr>
          <w:rFonts w:hint="eastAsia"/>
          <w:sz w:val="24"/>
        </w:rPr>
        <w:t>例患者中，</w:t>
      </w:r>
      <w:r w:rsidRPr="00C20117">
        <w:rPr>
          <w:rFonts w:hint="eastAsia"/>
          <w:sz w:val="24"/>
        </w:rPr>
        <w:t>9</w:t>
      </w:r>
      <w:r w:rsidRPr="00C20117">
        <w:rPr>
          <w:rFonts w:hint="eastAsia"/>
          <w:sz w:val="24"/>
        </w:rPr>
        <w:t>例患者无反应，其它患者中，可发现起始反应足够、反应延长或在</w:t>
      </w:r>
      <w:r w:rsidRPr="00C20117">
        <w:rPr>
          <w:rFonts w:hint="eastAsia"/>
          <w:sz w:val="24"/>
        </w:rPr>
        <w:t>2</w:t>
      </w:r>
      <w:r w:rsidRPr="00C20117">
        <w:rPr>
          <w:rFonts w:hint="eastAsia"/>
          <w:sz w:val="24"/>
        </w:rPr>
        <w:t>小时内出现反弹性低血压等情况。在</w:t>
      </w:r>
      <w:r w:rsidRPr="00C20117">
        <w:rPr>
          <w:rFonts w:hint="eastAsia"/>
          <w:sz w:val="24"/>
        </w:rPr>
        <w:t>2</w:t>
      </w:r>
      <w:r w:rsidRPr="00C20117">
        <w:rPr>
          <w:rFonts w:hint="eastAsia"/>
          <w:sz w:val="24"/>
        </w:rPr>
        <w:t>名</w:t>
      </w:r>
      <w:r w:rsidRPr="00C20117">
        <w:rPr>
          <w:rFonts w:hint="eastAsia"/>
          <w:sz w:val="24"/>
        </w:rPr>
        <w:t xml:space="preserve"> VPS </w:t>
      </w:r>
      <w:r w:rsidRPr="00C20117">
        <w:rPr>
          <w:rFonts w:hint="eastAsia"/>
          <w:sz w:val="24"/>
        </w:rPr>
        <w:t>患者的病例报告中，发现患者使用</w:t>
      </w:r>
      <w:proofErr w:type="gramStart"/>
      <w:r w:rsidRPr="00C20117">
        <w:rPr>
          <w:rFonts w:hint="eastAsia"/>
          <w:sz w:val="24"/>
        </w:rPr>
        <w:t>羟</w:t>
      </w:r>
      <w:proofErr w:type="gramEnd"/>
      <w:r w:rsidRPr="00C20117">
        <w:rPr>
          <w:rFonts w:hint="eastAsia"/>
          <w:sz w:val="24"/>
        </w:rPr>
        <w:t>钴胺素后，体液正平衡被逆转</w:t>
      </w:r>
      <w:r w:rsidRPr="00C20117">
        <w:rPr>
          <w:rFonts w:hint="eastAsia"/>
          <w:sz w:val="24"/>
        </w:rPr>
        <w:t>[86]</w:t>
      </w:r>
      <w:r w:rsidRPr="00C20117">
        <w:rPr>
          <w:rFonts w:hint="eastAsia"/>
          <w:sz w:val="24"/>
        </w:rPr>
        <w:t>。</w:t>
      </w:r>
      <w:r w:rsidRPr="00C20117">
        <w:rPr>
          <w:rFonts w:hint="eastAsia"/>
          <w:sz w:val="24"/>
        </w:rPr>
        <w:t xml:space="preserve">Barker </w:t>
      </w:r>
      <w:r w:rsidRPr="00C20117">
        <w:rPr>
          <w:rFonts w:hint="eastAsia"/>
          <w:sz w:val="24"/>
        </w:rPr>
        <w:t>等人通过对</w:t>
      </w:r>
      <w:r w:rsidRPr="00C20117">
        <w:rPr>
          <w:rFonts w:hint="eastAsia"/>
          <w:sz w:val="24"/>
        </w:rPr>
        <w:t>58</w:t>
      </w:r>
      <w:r w:rsidRPr="00C20117">
        <w:rPr>
          <w:rFonts w:hint="eastAsia"/>
          <w:sz w:val="24"/>
        </w:rPr>
        <w:t>例患者进行平均分组来研究</w:t>
      </w:r>
      <w:proofErr w:type="gramStart"/>
      <w:r w:rsidRPr="00C20117">
        <w:rPr>
          <w:rFonts w:hint="eastAsia"/>
          <w:sz w:val="24"/>
        </w:rPr>
        <w:t>羟</w:t>
      </w:r>
      <w:proofErr w:type="gramEnd"/>
      <w:r w:rsidRPr="00C20117">
        <w:rPr>
          <w:rFonts w:hint="eastAsia"/>
          <w:sz w:val="24"/>
        </w:rPr>
        <w:t>钴胺素的疗效，发现</w:t>
      </w:r>
      <w:proofErr w:type="gramStart"/>
      <w:r w:rsidRPr="00C20117">
        <w:rPr>
          <w:rFonts w:hint="eastAsia"/>
          <w:sz w:val="24"/>
        </w:rPr>
        <w:t>羟</w:t>
      </w:r>
      <w:proofErr w:type="gramEnd"/>
      <w:r w:rsidRPr="00C20117">
        <w:rPr>
          <w:rFonts w:hint="eastAsia"/>
          <w:sz w:val="24"/>
        </w:rPr>
        <w:t>钴胺素对患者的</w:t>
      </w:r>
      <w:r w:rsidRPr="00C20117">
        <w:rPr>
          <w:rFonts w:hint="eastAsia"/>
          <w:sz w:val="24"/>
        </w:rPr>
        <w:t>MAP</w:t>
      </w:r>
      <w:r w:rsidRPr="00C20117">
        <w:rPr>
          <w:rFonts w:hint="eastAsia"/>
          <w:sz w:val="24"/>
        </w:rPr>
        <w:t>水平、</w:t>
      </w:r>
      <w:r w:rsidRPr="00C20117">
        <w:rPr>
          <w:rFonts w:hint="eastAsia"/>
          <w:sz w:val="24"/>
        </w:rPr>
        <w:t>1h</w:t>
      </w:r>
      <w:r w:rsidRPr="00C20117">
        <w:rPr>
          <w:rFonts w:hint="eastAsia"/>
          <w:sz w:val="24"/>
        </w:rPr>
        <w:t>血管升压药的需求、停用血管升压药的时间和住院时长的影响与</w:t>
      </w:r>
      <w:r w:rsidRPr="00C20117">
        <w:rPr>
          <w:rFonts w:hint="eastAsia"/>
          <w:sz w:val="24"/>
        </w:rPr>
        <w:t>MB</w:t>
      </w:r>
      <w:r w:rsidRPr="00C20117">
        <w:rPr>
          <w:rFonts w:hint="eastAsia"/>
          <w:sz w:val="24"/>
        </w:rPr>
        <w:t>类似，但肾脏替代治疗的风险增加（待出版）。但是，该研究中的多数患者在使用</w:t>
      </w:r>
      <w:proofErr w:type="gramStart"/>
      <w:r w:rsidRPr="00C20117">
        <w:rPr>
          <w:rFonts w:hint="eastAsia"/>
          <w:sz w:val="24"/>
        </w:rPr>
        <w:t>相关苏前也</w:t>
      </w:r>
      <w:proofErr w:type="gramEnd"/>
      <w:r w:rsidRPr="00C20117">
        <w:rPr>
          <w:rFonts w:hint="eastAsia"/>
          <w:sz w:val="24"/>
        </w:rPr>
        <w:t>接受</w:t>
      </w:r>
      <w:r w:rsidRPr="00C20117">
        <w:rPr>
          <w:rFonts w:hint="eastAsia"/>
          <w:sz w:val="24"/>
        </w:rPr>
        <w:t>MB</w:t>
      </w:r>
      <w:r w:rsidRPr="00C20117">
        <w:rPr>
          <w:rFonts w:hint="eastAsia"/>
          <w:sz w:val="24"/>
        </w:rPr>
        <w:t>治疗，且病情较重。与</w:t>
      </w:r>
      <w:r w:rsidRPr="00C20117">
        <w:rPr>
          <w:rFonts w:hint="eastAsia"/>
          <w:sz w:val="24"/>
        </w:rPr>
        <w:t>MB</w:t>
      </w:r>
      <w:r w:rsidRPr="00C20117">
        <w:rPr>
          <w:rFonts w:hint="eastAsia"/>
          <w:sz w:val="24"/>
        </w:rPr>
        <w:t>相似，尚未出现针对</w:t>
      </w:r>
      <w:proofErr w:type="gramStart"/>
      <w:r w:rsidRPr="00C20117">
        <w:rPr>
          <w:rFonts w:hint="eastAsia"/>
          <w:sz w:val="24"/>
        </w:rPr>
        <w:t>羟</w:t>
      </w:r>
      <w:proofErr w:type="gramEnd"/>
      <w:r w:rsidRPr="00C20117">
        <w:rPr>
          <w:rFonts w:hint="eastAsia"/>
          <w:sz w:val="24"/>
        </w:rPr>
        <w:t>钴胺素治疗血管麻痹剂量的研究。目前的使用剂量是从氰化物中毒的治疗中推算得出的（静脉输注</w:t>
      </w:r>
      <w:r w:rsidRPr="00C20117">
        <w:rPr>
          <w:rFonts w:hint="eastAsia"/>
          <w:sz w:val="24"/>
        </w:rPr>
        <w:t>5g</w:t>
      </w:r>
      <w:r w:rsidRPr="00C20117">
        <w:rPr>
          <w:rFonts w:hint="eastAsia"/>
          <w:sz w:val="24"/>
        </w:rPr>
        <w:t>，超过</w:t>
      </w:r>
      <w:r w:rsidRPr="00C20117">
        <w:rPr>
          <w:rFonts w:hint="eastAsia"/>
          <w:sz w:val="24"/>
        </w:rPr>
        <w:t>15</w:t>
      </w:r>
      <w:r w:rsidRPr="00C20117">
        <w:rPr>
          <w:rFonts w:hint="eastAsia"/>
          <w:sz w:val="24"/>
        </w:rPr>
        <w:t>分钟增加</w:t>
      </w:r>
      <w:r w:rsidRPr="00C20117">
        <w:rPr>
          <w:rFonts w:hint="eastAsia"/>
          <w:sz w:val="24"/>
        </w:rPr>
        <w:t>1~2</w:t>
      </w:r>
      <w:r w:rsidRPr="00C20117">
        <w:rPr>
          <w:rFonts w:hint="eastAsia"/>
          <w:sz w:val="24"/>
        </w:rPr>
        <w:t>倍）。</w:t>
      </w:r>
    </w:p>
    <w:p w14:paraId="75BB3033" w14:textId="23A56040" w:rsidR="00E82B55" w:rsidRPr="00C20117" w:rsidRDefault="00585DEA" w:rsidP="00C13803">
      <w:pPr>
        <w:spacing w:line="360" w:lineRule="auto"/>
        <w:ind w:firstLineChars="200" w:firstLine="480"/>
        <w:jc w:val="left"/>
        <w:rPr>
          <w:sz w:val="24"/>
        </w:rPr>
      </w:pPr>
      <w:r w:rsidRPr="00C20117">
        <w:rPr>
          <w:rFonts w:hint="eastAsia"/>
          <w:sz w:val="24"/>
        </w:rPr>
        <w:t>重要的是，有关</w:t>
      </w:r>
      <w:r w:rsidRPr="00C20117">
        <w:rPr>
          <w:rFonts w:hint="eastAsia"/>
          <w:sz w:val="24"/>
        </w:rPr>
        <w:t>MB</w:t>
      </w:r>
      <w:r w:rsidRPr="00C20117">
        <w:rPr>
          <w:rFonts w:hint="eastAsia"/>
          <w:sz w:val="24"/>
        </w:rPr>
        <w:t>和</w:t>
      </w:r>
      <w:proofErr w:type="gramStart"/>
      <w:r w:rsidRPr="00C20117">
        <w:rPr>
          <w:rFonts w:hint="eastAsia"/>
          <w:sz w:val="24"/>
        </w:rPr>
        <w:t>羟钴胺素</w:t>
      </w:r>
      <w:proofErr w:type="gramEnd"/>
      <w:r w:rsidRPr="00C20117">
        <w:rPr>
          <w:rFonts w:hint="eastAsia"/>
          <w:sz w:val="24"/>
        </w:rPr>
        <w:t>抑制</w:t>
      </w:r>
      <w:r w:rsidRPr="00C20117">
        <w:rPr>
          <w:rFonts w:hint="eastAsia"/>
          <w:sz w:val="24"/>
        </w:rPr>
        <w:t>NOS</w:t>
      </w:r>
      <w:r w:rsidRPr="00C20117">
        <w:rPr>
          <w:rFonts w:hint="eastAsia"/>
          <w:sz w:val="24"/>
        </w:rPr>
        <w:t>的作用机制的</w:t>
      </w:r>
      <w:proofErr w:type="gramStart"/>
      <w:r w:rsidRPr="00C20117">
        <w:rPr>
          <w:rFonts w:hint="eastAsia"/>
          <w:sz w:val="24"/>
        </w:rPr>
        <w:t>提议仍</w:t>
      </w:r>
      <w:proofErr w:type="gramEnd"/>
      <w:r w:rsidRPr="00C20117">
        <w:rPr>
          <w:rFonts w:hint="eastAsia"/>
          <w:sz w:val="24"/>
        </w:rPr>
        <w:t>模棱两可。</w:t>
      </w:r>
      <w:r w:rsidRPr="00C20117">
        <w:rPr>
          <w:rFonts w:hint="eastAsia"/>
          <w:sz w:val="24"/>
        </w:rPr>
        <w:lastRenderedPageBreak/>
        <w:t>NOS</w:t>
      </w:r>
      <w:r w:rsidRPr="00C20117">
        <w:rPr>
          <w:rFonts w:hint="eastAsia"/>
          <w:sz w:val="24"/>
        </w:rPr>
        <w:t>的直接抑制剂</w:t>
      </w:r>
      <w:r w:rsidRPr="00C20117">
        <w:rPr>
          <w:rFonts w:hint="eastAsia"/>
          <w:sz w:val="24"/>
        </w:rPr>
        <w:t>--G-</w:t>
      </w:r>
      <w:r w:rsidRPr="00C20117">
        <w:rPr>
          <w:rFonts w:hint="eastAsia"/>
          <w:sz w:val="24"/>
        </w:rPr>
        <w:t>甲基</w:t>
      </w:r>
      <w:r w:rsidRPr="00C20117">
        <w:rPr>
          <w:rFonts w:hint="eastAsia"/>
          <w:sz w:val="24"/>
        </w:rPr>
        <w:t>-L-</w:t>
      </w:r>
      <w:r w:rsidRPr="00C20117">
        <w:rPr>
          <w:rFonts w:hint="eastAsia"/>
          <w:sz w:val="24"/>
        </w:rPr>
        <w:t>精氨酸盐酸</w:t>
      </w:r>
      <w:proofErr w:type="gramStart"/>
      <w:r w:rsidRPr="00C20117">
        <w:rPr>
          <w:rFonts w:hint="eastAsia"/>
          <w:sz w:val="24"/>
        </w:rPr>
        <w:t>盐已经</w:t>
      </w:r>
      <w:proofErr w:type="gramEnd"/>
      <w:r w:rsidRPr="00C20117">
        <w:rPr>
          <w:rFonts w:hint="eastAsia"/>
          <w:sz w:val="24"/>
        </w:rPr>
        <w:t>证实可用于治疗重症败血症患者的休克</w:t>
      </w:r>
      <w:r w:rsidRPr="00C20117">
        <w:rPr>
          <w:rFonts w:hint="eastAsia"/>
          <w:sz w:val="24"/>
        </w:rPr>
        <w:t>[87]</w:t>
      </w:r>
      <w:r w:rsidRPr="00C20117">
        <w:rPr>
          <w:rFonts w:hint="eastAsia"/>
          <w:sz w:val="24"/>
        </w:rPr>
        <w:t>。相反，</w:t>
      </w:r>
      <w:r w:rsidRPr="00C20117">
        <w:rPr>
          <w:rFonts w:hint="eastAsia"/>
          <w:sz w:val="24"/>
        </w:rPr>
        <w:t>Lopez</w:t>
      </w:r>
      <w:r w:rsidRPr="00C20117">
        <w:rPr>
          <w:rFonts w:hint="eastAsia"/>
          <w:sz w:val="24"/>
        </w:rPr>
        <w:t>等人的研究结果表明，抑制</w:t>
      </w:r>
      <w:proofErr w:type="spellStart"/>
      <w:r w:rsidRPr="00C20117">
        <w:rPr>
          <w:rFonts w:hint="eastAsia"/>
          <w:sz w:val="24"/>
        </w:rPr>
        <w:t>iNOS</w:t>
      </w:r>
      <w:proofErr w:type="spellEnd"/>
      <w:r w:rsidRPr="00C20117">
        <w:rPr>
          <w:rFonts w:hint="eastAsia"/>
          <w:sz w:val="24"/>
        </w:rPr>
        <w:t>可增加血性休克患者的死亡率</w:t>
      </w:r>
      <w:r w:rsidRPr="00C20117">
        <w:rPr>
          <w:rFonts w:hint="eastAsia"/>
          <w:sz w:val="24"/>
        </w:rPr>
        <w:t>[88]</w:t>
      </w:r>
      <w:r w:rsidRPr="00C20117">
        <w:rPr>
          <w:rFonts w:hint="eastAsia"/>
          <w:sz w:val="24"/>
        </w:rPr>
        <w:t>。因此，将抑制</w:t>
      </w:r>
      <w:r w:rsidRPr="00C20117">
        <w:rPr>
          <w:rFonts w:hint="eastAsia"/>
          <w:sz w:val="24"/>
        </w:rPr>
        <w:t xml:space="preserve"> NOS </w:t>
      </w:r>
      <w:r w:rsidRPr="00C20117">
        <w:rPr>
          <w:rFonts w:hint="eastAsia"/>
          <w:sz w:val="24"/>
        </w:rPr>
        <w:t>作为治疗目标时应非常谨慎。</w:t>
      </w:r>
      <w:r w:rsidRPr="00C20117">
        <w:rPr>
          <w:rFonts w:hint="eastAsia"/>
          <w:sz w:val="24"/>
        </w:rPr>
        <w:t xml:space="preserve"> </w:t>
      </w:r>
    </w:p>
    <w:p w14:paraId="0E53027C" w14:textId="77777777" w:rsidR="00C20117" w:rsidRPr="00C20117" w:rsidRDefault="00C20117" w:rsidP="00C13803">
      <w:pPr>
        <w:spacing w:line="360" w:lineRule="auto"/>
        <w:ind w:firstLineChars="200" w:firstLine="480"/>
        <w:jc w:val="left"/>
        <w:rPr>
          <w:sz w:val="24"/>
        </w:rPr>
      </w:pPr>
    </w:p>
    <w:p w14:paraId="2935175B" w14:textId="77777777" w:rsidR="00E82B55" w:rsidRPr="00C20117" w:rsidRDefault="00585DEA" w:rsidP="00C13803">
      <w:pPr>
        <w:spacing w:line="360" w:lineRule="auto"/>
        <w:jc w:val="left"/>
        <w:rPr>
          <w:b/>
          <w:bCs/>
          <w:sz w:val="24"/>
        </w:rPr>
      </w:pPr>
      <w:r w:rsidRPr="00C20117">
        <w:rPr>
          <w:rFonts w:hint="eastAsia"/>
          <w:b/>
          <w:bCs/>
          <w:sz w:val="24"/>
        </w:rPr>
        <w:t>血管紧张素</w:t>
      </w:r>
      <w:r w:rsidRPr="00C20117">
        <w:rPr>
          <w:rFonts w:hint="eastAsia"/>
          <w:b/>
          <w:bCs/>
          <w:sz w:val="24"/>
        </w:rPr>
        <w:t>II</w:t>
      </w:r>
    </w:p>
    <w:p w14:paraId="74CDB73A" w14:textId="77777777" w:rsidR="00E82B55" w:rsidRPr="00C20117" w:rsidRDefault="00585DEA" w:rsidP="00C13803">
      <w:pPr>
        <w:spacing w:line="360" w:lineRule="auto"/>
        <w:ind w:firstLineChars="200" w:firstLine="480"/>
        <w:jc w:val="left"/>
        <w:rPr>
          <w:sz w:val="24"/>
        </w:rPr>
      </w:pPr>
      <w:r w:rsidRPr="00C20117">
        <w:rPr>
          <w:sz w:val="24"/>
        </w:rPr>
        <w:t>血管紧张素</w:t>
      </w:r>
      <w:r w:rsidRPr="00C20117">
        <w:rPr>
          <w:sz w:val="24"/>
        </w:rPr>
        <w:t>II</w:t>
      </w:r>
      <w:r w:rsidRPr="00C20117">
        <w:rPr>
          <w:sz w:val="24"/>
        </w:rPr>
        <w:t>的合成过程从由肝脏产生的内源性肽</w:t>
      </w:r>
      <w:r w:rsidRPr="00C20117">
        <w:rPr>
          <w:sz w:val="24"/>
        </w:rPr>
        <w:t>--</w:t>
      </w:r>
      <w:r w:rsidRPr="00C20117">
        <w:rPr>
          <w:sz w:val="24"/>
        </w:rPr>
        <w:t>血管紧张素原开始，随后在肾脏被肾素裂解形成血管紧张素</w:t>
      </w:r>
      <w:r w:rsidRPr="00C20117">
        <w:rPr>
          <w:sz w:val="24"/>
        </w:rPr>
        <w:t>I</w:t>
      </w:r>
      <w:r w:rsidRPr="00C20117">
        <w:rPr>
          <w:sz w:val="24"/>
        </w:rPr>
        <w:t>，然后经肺内皮结合的</w:t>
      </w:r>
      <w:r w:rsidRPr="00C20117">
        <w:rPr>
          <w:sz w:val="24"/>
        </w:rPr>
        <w:t xml:space="preserve"> ACE </w:t>
      </w:r>
      <w:r w:rsidRPr="00C20117">
        <w:rPr>
          <w:sz w:val="24"/>
        </w:rPr>
        <w:t>裂解，形成血管紧张素</w:t>
      </w:r>
      <w:r w:rsidRPr="00C20117">
        <w:rPr>
          <w:sz w:val="24"/>
        </w:rPr>
        <w:t xml:space="preserve"> II</w:t>
      </w:r>
      <w:r w:rsidRPr="00C20117">
        <w:rPr>
          <w:sz w:val="24"/>
        </w:rPr>
        <w:t>。它可以与血管平滑肌的</w:t>
      </w:r>
      <w:r w:rsidRPr="00C20117">
        <w:rPr>
          <w:sz w:val="24"/>
        </w:rPr>
        <w:t xml:space="preserve"> AT-1</w:t>
      </w:r>
      <w:r w:rsidRPr="00C20117">
        <w:rPr>
          <w:sz w:val="24"/>
        </w:rPr>
        <w:t>受体结合，促进动脉血管收缩，还可刺激醛固酮释放、增加</w:t>
      </w:r>
      <w:r w:rsidRPr="00C20117">
        <w:rPr>
          <w:sz w:val="24"/>
        </w:rPr>
        <w:t>ADH</w:t>
      </w:r>
      <w:r w:rsidRPr="00C20117">
        <w:rPr>
          <w:sz w:val="24"/>
        </w:rPr>
        <w:t>分泌和促进交感神经活动等等</w:t>
      </w:r>
      <w:r w:rsidRPr="00C20117">
        <w:rPr>
          <w:sz w:val="24"/>
        </w:rPr>
        <w:t>[89]</w:t>
      </w:r>
      <w:r w:rsidRPr="00C20117">
        <w:rPr>
          <w:sz w:val="24"/>
        </w:rPr>
        <w:t>。</w:t>
      </w:r>
    </w:p>
    <w:p w14:paraId="12FB1C9E" w14:textId="77777777" w:rsidR="00E82B55" w:rsidRPr="00C20117" w:rsidRDefault="00585DEA" w:rsidP="00C13803">
      <w:pPr>
        <w:spacing w:line="360" w:lineRule="auto"/>
        <w:ind w:firstLineChars="200" w:firstLine="480"/>
        <w:jc w:val="left"/>
        <w:rPr>
          <w:sz w:val="24"/>
        </w:rPr>
      </w:pPr>
      <w:r w:rsidRPr="00C20117">
        <w:rPr>
          <w:sz w:val="24"/>
        </w:rPr>
        <w:t>醛固酮和</w:t>
      </w:r>
      <w:r w:rsidRPr="00C20117">
        <w:rPr>
          <w:sz w:val="24"/>
        </w:rPr>
        <w:t>ADH</w:t>
      </w:r>
      <w:r w:rsidRPr="00C20117">
        <w:rPr>
          <w:sz w:val="24"/>
        </w:rPr>
        <w:t>的作用增强，会引起水钠滞留，从而扩大血管内体积并升高血压。血管紧张素</w:t>
      </w:r>
      <w:r w:rsidRPr="00C20117">
        <w:rPr>
          <w:sz w:val="24"/>
        </w:rPr>
        <w:t>II</w:t>
      </w:r>
      <w:r w:rsidRPr="00C20117">
        <w:rPr>
          <w:sz w:val="24"/>
        </w:rPr>
        <w:t>的反调节作用由</w:t>
      </w:r>
      <w:r w:rsidRPr="00C20117">
        <w:rPr>
          <w:sz w:val="24"/>
        </w:rPr>
        <w:t xml:space="preserve"> AT-2</w:t>
      </w:r>
      <w:r w:rsidRPr="00C20117">
        <w:rPr>
          <w:sz w:val="24"/>
        </w:rPr>
        <w:t>受体</w:t>
      </w:r>
      <w:proofErr w:type="gramStart"/>
      <w:r w:rsidRPr="00C20117">
        <w:rPr>
          <w:sz w:val="24"/>
        </w:rPr>
        <w:t>介</w:t>
      </w:r>
      <w:proofErr w:type="gramEnd"/>
      <w:r w:rsidRPr="00C20117">
        <w:rPr>
          <w:sz w:val="24"/>
        </w:rPr>
        <w:t>导，</w:t>
      </w:r>
      <w:proofErr w:type="gramStart"/>
      <w:r w:rsidRPr="00C20117">
        <w:rPr>
          <w:sz w:val="24"/>
        </w:rPr>
        <w:t>除促进</w:t>
      </w:r>
      <w:proofErr w:type="gramEnd"/>
      <w:r w:rsidRPr="00C20117">
        <w:rPr>
          <w:sz w:val="24"/>
        </w:rPr>
        <w:t>血管紧张素</w:t>
      </w:r>
      <w:r w:rsidRPr="00C20117">
        <w:rPr>
          <w:sz w:val="24"/>
        </w:rPr>
        <w:t>I</w:t>
      </w:r>
      <w:r w:rsidRPr="00C20117">
        <w:rPr>
          <w:sz w:val="24"/>
        </w:rPr>
        <w:t>转化为血管紧张素</w:t>
      </w:r>
      <w:r w:rsidRPr="00C20117">
        <w:rPr>
          <w:sz w:val="24"/>
        </w:rPr>
        <w:t>1-7</w:t>
      </w:r>
      <w:r w:rsidRPr="00C20117">
        <w:rPr>
          <w:sz w:val="24"/>
        </w:rPr>
        <w:t>（本身就是血管扩张剂）外，还引起血管扩张和收缩</w:t>
      </w:r>
      <w:r w:rsidRPr="00C20117">
        <w:rPr>
          <w:sz w:val="24"/>
        </w:rPr>
        <w:t>[90]</w:t>
      </w:r>
      <w:r w:rsidRPr="00C20117">
        <w:rPr>
          <w:sz w:val="24"/>
        </w:rPr>
        <w:t>。</w:t>
      </w:r>
      <w:r w:rsidRPr="00C20117">
        <w:rPr>
          <w:sz w:val="24"/>
        </w:rPr>
        <w:t>CPB</w:t>
      </w:r>
      <w:r w:rsidRPr="00C20117">
        <w:rPr>
          <w:sz w:val="24"/>
        </w:rPr>
        <w:t>后血管性痉挛发生时血管紧张素</w:t>
      </w:r>
      <w:r w:rsidRPr="00C20117">
        <w:rPr>
          <w:sz w:val="24"/>
        </w:rPr>
        <w:t>II</w:t>
      </w:r>
      <w:r w:rsidRPr="00C20117">
        <w:rPr>
          <w:sz w:val="24"/>
        </w:rPr>
        <w:t>缺乏，因为体外循环绕过了肺循环，从而限制血管紧张素</w:t>
      </w:r>
      <w:r w:rsidRPr="00C20117">
        <w:rPr>
          <w:sz w:val="24"/>
        </w:rPr>
        <w:t>I</w:t>
      </w:r>
      <w:r w:rsidRPr="00C20117">
        <w:rPr>
          <w:sz w:val="24"/>
        </w:rPr>
        <w:t>暴露于</w:t>
      </w:r>
      <w:r w:rsidRPr="00C20117">
        <w:rPr>
          <w:sz w:val="24"/>
        </w:rPr>
        <w:t>ACE</w:t>
      </w:r>
      <w:r w:rsidRPr="00C20117">
        <w:rPr>
          <w:sz w:val="24"/>
        </w:rPr>
        <w:t>。一项</w:t>
      </w:r>
      <w:r w:rsidRPr="00C20117">
        <w:rPr>
          <w:sz w:val="24"/>
        </w:rPr>
        <w:t>3</w:t>
      </w:r>
      <w:r w:rsidRPr="00C20117">
        <w:rPr>
          <w:sz w:val="24"/>
        </w:rPr>
        <w:t>期临床试验表明，血管紧张素</w:t>
      </w:r>
      <w:r w:rsidRPr="00C20117">
        <w:rPr>
          <w:sz w:val="24"/>
        </w:rPr>
        <w:t>II</w:t>
      </w:r>
      <w:r w:rsidRPr="00C20117">
        <w:rPr>
          <w:sz w:val="24"/>
        </w:rPr>
        <w:t>可减少败血症患者对儿茶酚胺升压药的需求并改善患者的</w:t>
      </w:r>
      <w:r w:rsidRPr="00C20117">
        <w:rPr>
          <w:sz w:val="24"/>
        </w:rPr>
        <w:t xml:space="preserve"> MAP</w:t>
      </w:r>
      <w:r w:rsidRPr="00C20117">
        <w:rPr>
          <w:sz w:val="24"/>
        </w:rPr>
        <w:t>水平</w:t>
      </w:r>
      <w:r w:rsidRPr="00C20117">
        <w:rPr>
          <w:sz w:val="24"/>
        </w:rPr>
        <w:t>[91]</w:t>
      </w:r>
      <w:r w:rsidRPr="00C20117">
        <w:rPr>
          <w:sz w:val="24"/>
        </w:rPr>
        <w:t>。</w:t>
      </w:r>
    </w:p>
    <w:p w14:paraId="46858648" w14:textId="1CFC9EBD" w:rsidR="00E82B55" w:rsidRPr="00C20117" w:rsidRDefault="00585DEA" w:rsidP="00C13803">
      <w:pPr>
        <w:spacing w:line="360" w:lineRule="auto"/>
        <w:ind w:firstLineChars="200" w:firstLine="480"/>
        <w:jc w:val="left"/>
        <w:rPr>
          <w:sz w:val="24"/>
        </w:rPr>
      </w:pPr>
      <w:r w:rsidRPr="00C20117">
        <w:rPr>
          <w:sz w:val="24"/>
        </w:rPr>
        <w:t>研究只纳入了少数心胸外科手术后的</w:t>
      </w:r>
      <w:r w:rsidRPr="00C20117">
        <w:rPr>
          <w:sz w:val="24"/>
        </w:rPr>
        <w:t xml:space="preserve"> VPS </w:t>
      </w:r>
      <w:r w:rsidRPr="00C20117">
        <w:rPr>
          <w:sz w:val="24"/>
        </w:rPr>
        <w:t>患者（</w:t>
      </w:r>
      <w:r w:rsidRPr="00C20117">
        <w:rPr>
          <w:sz w:val="24"/>
        </w:rPr>
        <w:t>n=19</w:t>
      </w:r>
      <w:r w:rsidRPr="00C20117">
        <w:rPr>
          <w:sz w:val="24"/>
        </w:rPr>
        <w:t>）。其中</w:t>
      </w:r>
      <w:r w:rsidRPr="00C20117">
        <w:rPr>
          <w:sz w:val="24"/>
        </w:rPr>
        <w:t xml:space="preserve"> 10</w:t>
      </w:r>
      <w:r w:rsidRPr="00C20117">
        <w:rPr>
          <w:sz w:val="24"/>
        </w:rPr>
        <w:t>例接受了血管紧张素</w:t>
      </w:r>
      <w:r w:rsidRPr="00C20117">
        <w:rPr>
          <w:sz w:val="24"/>
        </w:rPr>
        <w:t>II</w:t>
      </w:r>
      <w:r w:rsidRPr="00C20117">
        <w:rPr>
          <w:sz w:val="24"/>
        </w:rPr>
        <w:t>治疗，</w:t>
      </w:r>
      <w:r w:rsidRPr="00C20117">
        <w:rPr>
          <w:sz w:val="24"/>
        </w:rPr>
        <w:t>9</w:t>
      </w:r>
      <w:proofErr w:type="gramStart"/>
      <w:r w:rsidRPr="00C20117">
        <w:rPr>
          <w:sz w:val="24"/>
        </w:rPr>
        <w:t>例反应</w:t>
      </w:r>
      <w:proofErr w:type="gramEnd"/>
      <w:r w:rsidRPr="00C20117">
        <w:rPr>
          <w:sz w:val="24"/>
        </w:rPr>
        <w:t>良好。</w:t>
      </w:r>
      <w:r w:rsidRPr="00C20117">
        <w:rPr>
          <w:sz w:val="24"/>
        </w:rPr>
        <w:t>Evans</w:t>
      </w:r>
      <w:r w:rsidRPr="00C20117">
        <w:rPr>
          <w:sz w:val="24"/>
        </w:rPr>
        <w:t>等人描述了首例使用合成人血管紧张素</w:t>
      </w:r>
      <w:r w:rsidRPr="00C20117">
        <w:rPr>
          <w:sz w:val="24"/>
        </w:rPr>
        <w:t>II</w:t>
      </w:r>
      <w:r w:rsidRPr="00C20117">
        <w:rPr>
          <w:sz w:val="24"/>
        </w:rPr>
        <w:t>治疗</w:t>
      </w:r>
      <w:r w:rsidRPr="00C20117">
        <w:rPr>
          <w:sz w:val="24"/>
        </w:rPr>
        <w:t xml:space="preserve">CPB </w:t>
      </w:r>
      <w:r w:rsidRPr="00C20117">
        <w:rPr>
          <w:sz w:val="24"/>
        </w:rPr>
        <w:t>术后血管痉挛的情况，随后最新的病例报告报道了</w:t>
      </w:r>
      <w:r w:rsidRPr="00C20117">
        <w:rPr>
          <w:sz w:val="24"/>
        </w:rPr>
        <w:t xml:space="preserve">4 </w:t>
      </w:r>
      <w:proofErr w:type="gramStart"/>
      <w:r w:rsidRPr="00C20117">
        <w:rPr>
          <w:sz w:val="24"/>
        </w:rPr>
        <w:t>例使用</w:t>
      </w:r>
      <w:proofErr w:type="gramEnd"/>
      <w:r w:rsidRPr="00C20117">
        <w:rPr>
          <w:sz w:val="24"/>
        </w:rPr>
        <w:t>血管紧张素</w:t>
      </w:r>
      <w:r w:rsidRPr="00C20117">
        <w:rPr>
          <w:sz w:val="24"/>
        </w:rPr>
        <w:t xml:space="preserve"> II </w:t>
      </w:r>
      <w:r w:rsidRPr="00C20117">
        <w:rPr>
          <w:sz w:val="24"/>
        </w:rPr>
        <w:t>降低儿茶酚胺滴定</w:t>
      </w:r>
      <w:r w:rsidRPr="00C20117">
        <w:rPr>
          <w:sz w:val="24"/>
        </w:rPr>
        <w:t xml:space="preserve"> </w:t>
      </w:r>
      <w:r w:rsidRPr="00C20117">
        <w:rPr>
          <w:sz w:val="24"/>
        </w:rPr>
        <w:t>的成功案例</w:t>
      </w:r>
      <w:r w:rsidRPr="00C20117">
        <w:rPr>
          <w:sz w:val="24"/>
        </w:rPr>
        <w:t>[92, 93]</w:t>
      </w:r>
      <w:r w:rsidR="00C20117" w:rsidRPr="00C20117">
        <w:rPr>
          <w:rFonts w:hint="eastAsia"/>
          <w:sz w:val="24"/>
        </w:rPr>
        <w:t>。</w:t>
      </w:r>
    </w:p>
    <w:p w14:paraId="22628610" w14:textId="77777777" w:rsidR="00C20117" w:rsidRPr="00C20117" w:rsidRDefault="00C20117" w:rsidP="00C13803">
      <w:pPr>
        <w:spacing w:line="360" w:lineRule="auto"/>
        <w:ind w:firstLineChars="200" w:firstLine="480"/>
        <w:jc w:val="left"/>
        <w:rPr>
          <w:sz w:val="24"/>
        </w:rPr>
      </w:pPr>
    </w:p>
    <w:p w14:paraId="0B7D4A6E" w14:textId="77777777" w:rsidR="00E82B55" w:rsidRPr="00645BF2" w:rsidRDefault="00585DEA" w:rsidP="00C13803">
      <w:pPr>
        <w:spacing w:line="360" w:lineRule="auto"/>
        <w:jc w:val="left"/>
        <w:rPr>
          <w:b/>
          <w:bCs/>
          <w:sz w:val="28"/>
          <w:szCs w:val="28"/>
        </w:rPr>
      </w:pPr>
      <w:r w:rsidRPr="00645BF2">
        <w:rPr>
          <w:rFonts w:hint="eastAsia"/>
          <w:b/>
          <w:bCs/>
          <w:sz w:val="28"/>
          <w:szCs w:val="28"/>
        </w:rPr>
        <w:t>治疗方法</w:t>
      </w:r>
    </w:p>
    <w:p w14:paraId="609D225E" w14:textId="77777777" w:rsidR="00E82B55" w:rsidRPr="00C20117" w:rsidRDefault="00585DEA" w:rsidP="00C13803">
      <w:pPr>
        <w:spacing w:line="360" w:lineRule="auto"/>
        <w:ind w:firstLineChars="200" w:firstLine="480"/>
        <w:jc w:val="left"/>
        <w:rPr>
          <w:sz w:val="24"/>
        </w:rPr>
      </w:pPr>
      <w:r w:rsidRPr="00C20117">
        <w:rPr>
          <w:sz w:val="24"/>
        </w:rPr>
        <w:t>目前任一种非儿茶酚胺疗法都缺乏数据支持。均衡地处理血管麻痹综合征可能是最佳选择，比如降低儿茶酚胺和非儿茶酚胺治疗的剂量，从而降低中毒的风险</w:t>
      </w:r>
      <w:r w:rsidRPr="00C20117">
        <w:rPr>
          <w:sz w:val="24"/>
        </w:rPr>
        <w:t>[94–96]</w:t>
      </w:r>
      <w:r w:rsidRPr="00C20117">
        <w:rPr>
          <w:sz w:val="24"/>
        </w:rPr>
        <w:t>。目前胸外科医师学会（</w:t>
      </w:r>
      <w:r w:rsidRPr="00C20117">
        <w:rPr>
          <w:sz w:val="24"/>
        </w:rPr>
        <w:t>Society of Thoracic Surgeons</w:t>
      </w:r>
      <w:r w:rsidRPr="00C20117">
        <w:rPr>
          <w:sz w:val="24"/>
        </w:rPr>
        <w:t>，</w:t>
      </w:r>
      <w:r w:rsidRPr="00C20117">
        <w:rPr>
          <w:sz w:val="24"/>
        </w:rPr>
        <w:t>STS</w:t>
      </w:r>
      <w:r w:rsidRPr="00C20117">
        <w:rPr>
          <w:sz w:val="24"/>
        </w:rPr>
        <w:t>）指南建议应避免对</w:t>
      </w:r>
      <w:r w:rsidRPr="00C20117">
        <w:rPr>
          <w:sz w:val="24"/>
        </w:rPr>
        <w:t xml:space="preserve"> VPS </w:t>
      </w:r>
      <w:r w:rsidRPr="00C20117">
        <w:rPr>
          <w:sz w:val="24"/>
        </w:rPr>
        <w:t>进行治疗处理，尽管专家共识推荐术后果断使用肾上腺素治疗</w:t>
      </w:r>
      <w:r w:rsidRPr="00C20117">
        <w:rPr>
          <w:sz w:val="24"/>
        </w:rPr>
        <w:t>[97]</w:t>
      </w:r>
      <w:r w:rsidRPr="00C20117">
        <w:rPr>
          <w:sz w:val="24"/>
        </w:rPr>
        <w:t>。同时，该共识的作者们反对使用过量的肾上腺素以避免引起高血压，这一概念与减少儿茶酚胺使用的想法类似。根据现有的最佳证据，血管加压素是目前可与儿茶酚胺联合使用的一线非儿茶酚胺药物。尽管证据不明确，但是当需要两种或多种血管加压药以维持足够的灌注压力时，应使用维生素</w:t>
      </w:r>
      <w:r w:rsidRPr="00C20117">
        <w:rPr>
          <w:sz w:val="24"/>
        </w:rPr>
        <w:t>C</w:t>
      </w:r>
      <w:r w:rsidRPr="00C20117">
        <w:rPr>
          <w:sz w:val="24"/>
        </w:rPr>
        <w:t>、硫胺素和类固</w:t>
      </w:r>
      <w:r w:rsidRPr="00C20117">
        <w:rPr>
          <w:sz w:val="24"/>
        </w:rPr>
        <w:lastRenderedPageBreak/>
        <w:t>醇，因为考虑到这样风险低且可能有潜在的益处。当单独使用去甲肾上腺素和血管加压素不能达到灌注目标时，应开始其他治疗。目前已经尝试对血管性痉挛的治疗进行方案化管理</w:t>
      </w:r>
      <w:r w:rsidRPr="00C20117">
        <w:rPr>
          <w:sz w:val="24"/>
        </w:rPr>
        <w:t>[98]</w:t>
      </w:r>
      <w:r w:rsidRPr="00C20117">
        <w:rPr>
          <w:sz w:val="24"/>
        </w:rPr>
        <w:t>。这种方式突出了对过量使用儿茶酚胺的危险性的新的共识，强调了以较低剂量的儿茶酚胺和各种非儿茶酚胺血管加压药的重要性。这种方案的效果是否有益仍待确定。由于可用选项的数量众多，因此治疗方案可能会变复杂，尤其是在包括剂量和滴定建议时。相对于仅包括滴定建议而言，这是很有问题的。而且，目前缺乏开始非儿茶酚胺治疗的去甲肾上腺素剂量的护理标准。</w:t>
      </w:r>
      <w:proofErr w:type="spellStart"/>
      <w:r w:rsidRPr="00C20117">
        <w:rPr>
          <w:sz w:val="24"/>
        </w:rPr>
        <w:t>Ortoleva</w:t>
      </w:r>
      <w:proofErr w:type="spellEnd"/>
      <w:r w:rsidRPr="00C20117">
        <w:rPr>
          <w:rFonts w:hint="eastAsia"/>
          <w:sz w:val="24"/>
        </w:rPr>
        <w:t>等人的方案中，</w:t>
      </w:r>
      <w:proofErr w:type="gramStart"/>
      <w:r w:rsidRPr="00C20117">
        <w:rPr>
          <w:rFonts w:hint="eastAsia"/>
          <w:sz w:val="24"/>
        </w:rPr>
        <w:t>推荐非</w:t>
      </w:r>
      <w:proofErr w:type="gramEnd"/>
      <w:r w:rsidRPr="00C20117">
        <w:rPr>
          <w:rFonts w:hint="eastAsia"/>
          <w:sz w:val="24"/>
        </w:rPr>
        <w:t>儿茶酚胺治疗中去甲肾上腺素的剂量从</w:t>
      </w:r>
      <w:r w:rsidRPr="00C20117">
        <w:rPr>
          <w:rFonts w:hint="eastAsia"/>
          <w:sz w:val="24"/>
        </w:rPr>
        <w:t>0.5</w:t>
      </w:r>
      <w:r w:rsidRPr="00C20117">
        <w:rPr>
          <w:rFonts w:hint="eastAsia"/>
          <w:sz w:val="24"/>
        </w:rPr>
        <w:t>μ</w:t>
      </w:r>
      <w:r w:rsidRPr="00C20117">
        <w:rPr>
          <w:rFonts w:hint="eastAsia"/>
          <w:sz w:val="24"/>
        </w:rPr>
        <w:t xml:space="preserve">g/kg/min </w:t>
      </w:r>
      <w:r w:rsidRPr="00C20117">
        <w:rPr>
          <w:rFonts w:hint="eastAsia"/>
          <w:sz w:val="24"/>
        </w:rPr>
        <w:t>开始给予。但是至少在休克人群中，这种剂量可导致无法接受的死亡率</w:t>
      </w:r>
      <w:r w:rsidRPr="00C20117">
        <w:rPr>
          <w:rFonts w:hint="eastAsia"/>
          <w:sz w:val="24"/>
        </w:rPr>
        <w:t>[95, 98]</w:t>
      </w:r>
      <w:r w:rsidRPr="00C20117">
        <w:rPr>
          <w:rFonts w:hint="eastAsia"/>
          <w:sz w:val="24"/>
        </w:rPr>
        <w:t>。</w:t>
      </w:r>
    </w:p>
    <w:p w14:paraId="43A55FBF" w14:textId="3A56E91F" w:rsidR="00890A09" w:rsidRPr="00C20117" w:rsidRDefault="00585DEA" w:rsidP="00890A09">
      <w:pPr>
        <w:spacing w:line="360" w:lineRule="auto"/>
        <w:ind w:firstLine="420"/>
        <w:jc w:val="left"/>
        <w:rPr>
          <w:sz w:val="24"/>
        </w:rPr>
      </w:pPr>
      <w:r w:rsidRPr="00C20117">
        <w:rPr>
          <w:rFonts w:hint="eastAsia"/>
          <w:sz w:val="24"/>
        </w:rPr>
        <w:t>作者对血管痉挛的治疗方法如</w:t>
      </w:r>
      <w:r w:rsidRPr="00C20117">
        <w:rPr>
          <w:rFonts w:hint="eastAsia"/>
          <w:sz w:val="24"/>
        </w:rPr>
        <w:t>Fig.2</w:t>
      </w:r>
      <w:r w:rsidRPr="00C20117">
        <w:rPr>
          <w:rFonts w:hint="eastAsia"/>
          <w:sz w:val="24"/>
        </w:rPr>
        <w:t>所示。非儿茶酚胺药物治疗应以低于儿茶酚胺剂量（</w:t>
      </w:r>
      <w:r w:rsidRPr="00C20117">
        <w:rPr>
          <w:rFonts w:hint="eastAsia"/>
          <w:sz w:val="24"/>
        </w:rPr>
        <w:t>0.1 mcg/kg/min</w:t>
      </w:r>
      <w:r w:rsidRPr="00C20117">
        <w:rPr>
          <w:rFonts w:hint="eastAsia"/>
          <w:sz w:val="24"/>
        </w:rPr>
        <w:t>）开始，一线非儿茶酚胺药物为血管加压素，其次为亚甲蓝。此后，一旦儿茶酚胺剂量达到</w:t>
      </w:r>
      <w:r w:rsidRPr="00C20117">
        <w:rPr>
          <w:rFonts w:hint="eastAsia"/>
          <w:sz w:val="24"/>
        </w:rPr>
        <w:t>0.2</w:t>
      </w:r>
      <w:r w:rsidRPr="00C20117">
        <w:rPr>
          <w:rFonts w:hint="eastAsia"/>
          <w:sz w:val="24"/>
        </w:rPr>
        <w:t>μ</w:t>
      </w:r>
      <w:r w:rsidRPr="00C20117">
        <w:rPr>
          <w:rFonts w:hint="eastAsia"/>
          <w:sz w:val="24"/>
        </w:rPr>
        <w:t>g/kg/min</w:t>
      </w:r>
      <w:r w:rsidRPr="00C20117">
        <w:rPr>
          <w:rFonts w:hint="eastAsia"/>
          <w:sz w:val="24"/>
        </w:rPr>
        <w:t>，使用</w:t>
      </w:r>
      <w:proofErr w:type="gramStart"/>
      <w:r w:rsidRPr="00C20117">
        <w:rPr>
          <w:rFonts w:hint="eastAsia"/>
          <w:sz w:val="24"/>
        </w:rPr>
        <w:t>羟</w:t>
      </w:r>
      <w:proofErr w:type="gramEnd"/>
      <w:r w:rsidRPr="00C20117">
        <w:rPr>
          <w:rFonts w:hint="eastAsia"/>
          <w:sz w:val="24"/>
        </w:rPr>
        <w:t>钴胺素和</w:t>
      </w:r>
      <w:r w:rsidRPr="00C20117">
        <w:rPr>
          <w:rFonts w:hint="eastAsia"/>
          <w:sz w:val="24"/>
        </w:rPr>
        <w:t>/</w:t>
      </w:r>
      <w:r w:rsidRPr="00C20117">
        <w:rPr>
          <w:rFonts w:hint="eastAsia"/>
          <w:sz w:val="24"/>
        </w:rPr>
        <w:t>或血管紧张素</w:t>
      </w:r>
      <w:r w:rsidRPr="00C20117">
        <w:rPr>
          <w:rFonts w:hint="eastAsia"/>
          <w:sz w:val="24"/>
        </w:rPr>
        <w:t>II</w:t>
      </w:r>
      <w:r w:rsidRPr="00C20117">
        <w:rPr>
          <w:rFonts w:hint="eastAsia"/>
          <w:sz w:val="24"/>
        </w:rPr>
        <w:t>。应注意识别药物</w:t>
      </w:r>
      <w:proofErr w:type="gramStart"/>
      <w:r w:rsidRPr="00C20117">
        <w:rPr>
          <w:rFonts w:hint="eastAsia"/>
          <w:sz w:val="24"/>
        </w:rPr>
        <w:t>不</w:t>
      </w:r>
      <w:proofErr w:type="gramEnd"/>
      <w:r w:rsidRPr="00C20117">
        <w:rPr>
          <w:rFonts w:hint="eastAsia"/>
          <w:sz w:val="24"/>
        </w:rPr>
        <w:t>耐受或不良反应的潜在危险因素，并及时避免或终止违规药物使用。</w:t>
      </w:r>
    </w:p>
    <w:p w14:paraId="33C0691A" w14:textId="38BDDFA4" w:rsidR="00E82B55" w:rsidRPr="00C20117" w:rsidRDefault="00585DEA" w:rsidP="00C13803">
      <w:pPr>
        <w:spacing w:line="360" w:lineRule="auto"/>
        <w:ind w:firstLine="420"/>
        <w:jc w:val="left"/>
        <w:rPr>
          <w:sz w:val="24"/>
        </w:rPr>
      </w:pPr>
      <w:r w:rsidRPr="00C20117">
        <w:rPr>
          <w:sz w:val="24"/>
        </w:rPr>
        <w:t>另外，应评估患者对每种药物的反应，并停止使用任何产生无效反应（例如缺乏</w:t>
      </w:r>
      <w:r w:rsidRPr="00C20117">
        <w:rPr>
          <w:sz w:val="24"/>
        </w:rPr>
        <w:t>MAP</w:t>
      </w:r>
      <w:r w:rsidRPr="00C20117">
        <w:rPr>
          <w:sz w:val="24"/>
        </w:rPr>
        <w:t>升高反应或伴随其他药物滴定量增加等）的药物。最后，应注意可调剂的滴定，避免过多或长时间使用。</w:t>
      </w:r>
      <w:proofErr w:type="gramStart"/>
      <w:r w:rsidRPr="00C20117">
        <w:rPr>
          <w:sz w:val="24"/>
        </w:rPr>
        <w:t>滴定表</w:t>
      </w:r>
      <w:proofErr w:type="gramEnd"/>
      <w:r w:rsidRPr="00C20117">
        <w:rPr>
          <w:sz w:val="24"/>
        </w:rPr>
        <w:t>见</w:t>
      </w:r>
      <w:r w:rsidRPr="00C20117">
        <w:rPr>
          <w:sz w:val="24"/>
        </w:rPr>
        <w:t>Table 2</w:t>
      </w:r>
      <w:r w:rsidRPr="00C20117">
        <w:rPr>
          <w:sz w:val="24"/>
        </w:rPr>
        <w:t>。</w:t>
      </w:r>
    </w:p>
    <w:p w14:paraId="67396986" w14:textId="77777777" w:rsidR="00C20117" w:rsidRPr="00C20117" w:rsidRDefault="00C20117" w:rsidP="00C13803">
      <w:pPr>
        <w:spacing w:line="360" w:lineRule="auto"/>
        <w:ind w:firstLine="420"/>
        <w:jc w:val="left"/>
        <w:rPr>
          <w:sz w:val="24"/>
        </w:rPr>
      </w:pPr>
    </w:p>
    <w:p w14:paraId="778CE09C" w14:textId="77777777" w:rsidR="00E82B55" w:rsidRPr="00645BF2" w:rsidRDefault="00585DEA" w:rsidP="00C13803">
      <w:pPr>
        <w:spacing w:line="360" w:lineRule="auto"/>
        <w:jc w:val="left"/>
        <w:rPr>
          <w:b/>
          <w:bCs/>
          <w:sz w:val="28"/>
          <w:szCs w:val="28"/>
        </w:rPr>
      </w:pPr>
      <w:r w:rsidRPr="00645BF2">
        <w:rPr>
          <w:rFonts w:hint="eastAsia"/>
          <w:b/>
          <w:bCs/>
          <w:sz w:val="28"/>
          <w:szCs w:val="28"/>
        </w:rPr>
        <w:t>总结</w:t>
      </w:r>
    </w:p>
    <w:p w14:paraId="7291BC87" w14:textId="7170B594" w:rsidR="00E82B55" w:rsidRPr="00C20117" w:rsidRDefault="00585DEA" w:rsidP="00C13803">
      <w:pPr>
        <w:spacing w:line="360" w:lineRule="auto"/>
        <w:ind w:firstLineChars="200" w:firstLine="480"/>
        <w:jc w:val="left"/>
        <w:rPr>
          <w:sz w:val="24"/>
        </w:rPr>
      </w:pPr>
      <w:r w:rsidRPr="00C20117">
        <w:rPr>
          <w:sz w:val="24"/>
        </w:rPr>
        <w:t>所有接受了心胸外科手术的患者中，至少半数可能并发血管麻痹综合征，其诱因是患者特定的危险因素以及对</w:t>
      </w:r>
      <w:r w:rsidRPr="00C20117">
        <w:rPr>
          <w:sz w:val="24"/>
        </w:rPr>
        <w:t>CPB</w:t>
      </w:r>
      <w:r w:rsidRPr="00C20117">
        <w:rPr>
          <w:sz w:val="24"/>
        </w:rPr>
        <w:t>产生的炎症反应。</w:t>
      </w:r>
      <w:r w:rsidRPr="00C20117">
        <w:rPr>
          <w:sz w:val="24"/>
        </w:rPr>
        <w:t>NO</w:t>
      </w:r>
      <w:r w:rsidRPr="00C20117">
        <w:rPr>
          <w:sz w:val="24"/>
        </w:rPr>
        <w:t>在难治性血管扩张中具有重要作用，因此是治疗的潜在靶向目标。虽然儿茶酚胺是公认的治疗血管麻痹综合征的一线药物，但考虑到非儿茶酚胺药物具有安全性和较低的心脏毒性，早期使用非儿茶酚胺药物联合治疗或代替儿茶酚胺值得考虑。此外，这些药物可能与改善预后相关，如减少肾脏损伤等。虽然现有数据主要是基于描述和假设产生的，但是目前已经出现了一种共识，即慎用儿茶酚胺可能改善</w:t>
      </w:r>
      <w:r w:rsidRPr="00C20117">
        <w:rPr>
          <w:sz w:val="24"/>
        </w:rPr>
        <w:t>CPB</w:t>
      </w:r>
      <w:r w:rsidRPr="00C20117">
        <w:rPr>
          <w:sz w:val="24"/>
        </w:rPr>
        <w:t>后患者的临床结局。因此，总的来说，应明智使用儿茶酚胺和非儿茶酚胺类药物，合理均衡地治疗血管痉挛综合征。未来仍需要进一步的努力来验证各种方案的效果，包括</w:t>
      </w:r>
      <w:r w:rsidRPr="00C20117">
        <w:rPr>
          <w:sz w:val="24"/>
        </w:rPr>
        <w:lastRenderedPageBreak/>
        <w:t>此处介绍的治疗方案，以提高患者的治疗效果。</w:t>
      </w:r>
    </w:p>
    <w:p w14:paraId="1736D869" w14:textId="77777777" w:rsidR="00C20117" w:rsidRPr="00C20117" w:rsidRDefault="00C20117" w:rsidP="00C13803">
      <w:pPr>
        <w:spacing w:line="360" w:lineRule="auto"/>
        <w:ind w:firstLineChars="200" w:firstLine="480"/>
        <w:jc w:val="left"/>
        <w:rPr>
          <w:sz w:val="24"/>
        </w:rPr>
      </w:pPr>
    </w:p>
    <w:p w14:paraId="45912F68" w14:textId="2E18E0F4" w:rsidR="00E82B55" w:rsidRPr="00C20117" w:rsidRDefault="00E82B55" w:rsidP="00C13803">
      <w:pPr>
        <w:spacing w:line="360" w:lineRule="auto"/>
        <w:jc w:val="left"/>
        <w:rPr>
          <w:sz w:val="24"/>
        </w:rPr>
      </w:pPr>
    </w:p>
    <w:p w14:paraId="2F76186A" w14:textId="6763192F" w:rsidR="00C13803" w:rsidRDefault="00561B80">
      <w:pPr>
        <w:spacing w:line="360" w:lineRule="auto"/>
        <w:jc w:val="left"/>
        <w:rPr>
          <w:sz w:val="24"/>
        </w:rPr>
      </w:pPr>
      <w:r>
        <w:rPr>
          <w:noProof/>
          <w:sz w:val="24"/>
        </w:rPr>
        <w:drawing>
          <wp:inline distT="0" distB="0" distL="0" distR="0" wp14:anchorId="343C4E4E" wp14:editId="769258BC">
            <wp:extent cx="5274310" cy="273748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737485"/>
                    </a:xfrm>
                    <a:prstGeom prst="rect">
                      <a:avLst/>
                    </a:prstGeom>
                  </pic:spPr>
                </pic:pic>
              </a:graphicData>
            </a:graphic>
          </wp:inline>
        </w:drawing>
      </w:r>
    </w:p>
    <w:p w14:paraId="5FCA07B3" w14:textId="64963FE2" w:rsidR="00561B80" w:rsidRDefault="00561B80">
      <w:pPr>
        <w:spacing w:line="360" w:lineRule="auto"/>
        <w:jc w:val="left"/>
        <w:rPr>
          <w:sz w:val="24"/>
        </w:rPr>
      </w:pPr>
    </w:p>
    <w:p w14:paraId="731DA37B" w14:textId="5315927B" w:rsidR="00561B80" w:rsidRDefault="00561B80">
      <w:pPr>
        <w:spacing w:line="360" w:lineRule="auto"/>
        <w:jc w:val="left"/>
        <w:rPr>
          <w:sz w:val="24"/>
        </w:rPr>
      </w:pPr>
    </w:p>
    <w:p w14:paraId="7DA148A1" w14:textId="115F3F3C" w:rsidR="00561B80" w:rsidRPr="00C20117" w:rsidRDefault="00561B80">
      <w:pPr>
        <w:spacing w:line="360" w:lineRule="auto"/>
        <w:jc w:val="left"/>
        <w:rPr>
          <w:sz w:val="24"/>
        </w:rPr>
      </w:pPr>
      <w:r>
        <w:rPr>
          <w:rFonts w:hint="eastAsia"/>
          <w:noProof/>
          <w:sz w:val="24"/>
        </w:rPr>
        <w:drawing>
          <wp:inline distT="0" distB="0" distL="0" distR="0" wp14:anchorId="0E0991BA" wp14:editId="4B31EB4D">
            <wp:extent cx="5274310" cy="18656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表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65630"/>
                    </a:xfrm>
                    <a:prstGeom prst="rect">
                      <a:avLst/>
                    </a:prstGeom>
                  </pic:spPr>
                </pic:pic>
              </a:graphicData>
            </a:graphic>
          </wp:inline>
        </w:drawing>
      </w:r>
    </w:p>
    <w:sectPr w:rsidR="00561B80" w:rsidRPr="00C20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5B8A5" w14:textId="77777777" w:rsidR="00AD1B34" w:rsidRDefault="00AD1B34" w:rsidP="00AE4196">
      <w:r>
        <w:separator/>
      </w:r>
    </w:p>
  </w:endnote>
  <w:endnote w:type="continuationSeparator" w:id="0">
    <w:p w14:paraId="2E209080" w14:textId="77777777" w:rsidR="00AD1B34" w:rsidRDefault="00AD1B34" w:rsidP="00AE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CA9A" w14:textId="77777777" w:rsidR="00AD1B34" w:rsidRDefault="00AD1B34" w:rsidP="00AE4196">
      <w:r>
        <w:separator/>
      </w:r>
    </w:p>
  </w:footnote>
  <w:footnote w:type="continuationSeparator" w:id="0">
    <w:p w14:paraId="148A0B62" w14:textId="77777777" w:rsidR="00AD1B34" w:rsidRDefault="00AD1B34" w:rsidP="00AE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A7D458"/>
    <w:multiLevelType w:val="singleLevel"/>
    <w:tmpl w:val="86A7D458"/>
    <w:lvl w:ilvl="0">
      <w:start w:val="45"/>
      <w:numFmt w:val="decimal"/>
      <w:lvlText w:val="%1."/>
      <w:lvlJc w:val="left"/>
      <w:pPr>
        <w:tabs>
          <w:tab w:val="left" w:pos="312"/>
        </w:tabs>
      </w:pPr>
    </w:lvl>
  </w:abstractNum>
  <w:abstractNum w:abstractNumId="1" w15:restartNumberingAfterBreak="0">
    <w:nsid w:val="AF530054"/>
    <w:multiLevelType w:val="singleLevel"/>
    <w:tmpl w:val="AF530054"/>
    <w:lvl w:ilvl="0">
      <w:start w:val="1"/>
      <w:numFmt w:val="decimal"/>
      <w:lvlText w:val="%1."/>
      <w:lvlJc w:val="left"/>
      <w:pPr>
        <w:tabs>
          <w:tab w:val="left" w:pos="312"/>
        </w:tabs>
      </w:pPr>
    </w:lvl>
  </w:abstractNum>
  <w:abstractNum w:abstractNumId="2" w15:restartNumberingAfterBreak="0">
    <w:nsid w:val="EE51BB10"/>
    <w:multiLevelType w:val="singleLevel"/>
    <w:tmpl w:val="EE51BB10"/>
    <w:lvl w:ilvl="0">
      <w:start w:val="68"/>
      <w:numFmt w:val="decimal"/>
      <w:lvlText w:val="%1."/>
      <w:lvlJc w:val="left"/>
      <w:pPr>
        <w:tabs>
          <w:tab w:val="left" w:pos="312"/>
        </w:tabs>
      </w:pPr>
    </w:lvl>
  </w:abstractNum>
  <w:abstractNum w:abstractNumId="3" w15:restartNumberingAfterBreak="0">
    <w:nsid w:val="4575EAFA"/>
    <w:multiLevelType w:val="singleLevel"/>
    <w:tmpl w:val="4575EAFA"/>
    <w:lvl w:ilvl="0">
      <w:start w:val="24"/>
      <w:numFmt w:val="decimal"/>
      <w:lvlText w:val="%1."/>
      <w:lvlJc w:val="left"/>
      <w:pPr>
        <w:tabs>
          <w:tab w:val="left" w:pos="312"/>
        </w:tabs>
      </w:pPr>
    </w:lvl>
  </w:abstractNum>
  <w:abstractNum w:abstractNumId="4" w15:restartNumberingAfterBreak="0">
    <w:nsid w:val="75A07561"/>
    <w:multiLevelType w:val="singleLevel"/>
    <w:tmpl w:val="75A07561"/>
    <w:lvl w:ilvl="0">
      <w:start w:val="88"/>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B55"/>
    <w:rsid w:val="00561B80"/>
    <w:rsid w:val="00585DEA"/>
    <w:rsid w:val="00645BF2"/>
    <w:rsid w:val="00890A09"/>
    <w:rsid w:val="00AD1B34"/>
    <w:rsid w:val="00AE4196"/>
    <w:rsid w:val="00C13803"/>
    <w:rsid w:val="00C20117"/>
    <w:rsid w:val="00DC1F67"/>
    <w:rsid w:val="00E82B55"/>
    <w:rsid w:val="2EC7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B3E3F"/>
  <w15:docId w15:val="{D9098EE4-8627-4338-9B5A-0764B766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41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4196"/>
    <w:rPr>
      <w:rFonts w:asciiTheme="minorHAnsi" w:eastAsiaTheme="minorEastAsia" w:hAnsiTheme="minorHAnsi" w:cstheme="minorBidi"/>
      <w:kern w:val="2"/>
      <w:sz w:val="18"/>
      <w:szCs w:val="18"/>
    </w:rPr>
  </w:style>
  <w:style w:type="paragraph" w:styleId="a5">
    <w:name w:val="footer"/>
    <w:basedOn w:val="a"/>
    <w:link w:val="a6"/>
    <w:rsid w:val="00AE4196"/>
    <w:pPr>
      <w:tabs>
        <w:tab w:val="center" w:pos="4153"/>
        <w:tab w:val="right" w:pos="8306"/>
      </w:tabs>
      <w:snapToGrid w:val="0"/>
      <w:jc w:val="left"/>
    </w:pPr>
    <w:rPr>
      <w:sz w:val="18"/>
      <w:szCs w:val="18"/>
    </w:rPr>
  </w:style>
  <w:style w:type="character" w:customStyle="1" w:styleId="a6">
    <w:name w:val="页脚 字符"/>
    <w:basedOn w:val="a0"/>
    <w:link w:val="a5"/>
    <w:rsid w:val="00AE41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荣华</cp:lastModifiedBy>
  <cp:revision>4</cp:revision>
  <dcterms:created xsi:type="dcterms:W3CDTF">2014-10-29T12:08:00Z</dcterms:created>
  <dcterms:modified xsi:type="dcterms:W3CDTF">2020-03-25T12:58:00Z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