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9BFAA2" w14:textId="6ADA4221" w:rsidR="003C4DD8" w:rsidRDefault="00493677" w:rsidP="00395D92">
      <w:pPr>
        <w:spacing w:line="360" w:lineRule="auto"/>
        <w:jc w:val="center"/>
        <w:rPr>
          <w:b/>
          <w:bCs/>
          <w:sz w:val="30"/>
          <w:szCs w:val="30"/>
          <w:lang w:eastAsia="zh-Hans"/>
        </w:rPr>
      </w:pPr>
      <w:r>
        <w:rPr>
          <w:rFonts w:hint="eastAsia"/>
          <w:b/>
          <w:bCs/>
          <w:sz w:val="30"/>
          <w:szCs w:val="30"/>
          <w:lang w:eastAsia="zh-Hans"/>
        </w:rPr>
        <w:t>克服体外循环过程中严重不良事件管理的挑战</w:t>
      </w:r>
    </w:p>
    <w:p w14:paraId="5227EE4A" w14:textId="77777777" w:rsidR="00361444" w:rsidRDefault="00361444" w:rsidP="00395D92">
      <w:pPr>
        <w:spacing w:line="360" w:lineRule="auto"/>
        <w:jc w:val="center"/>
        <w:rPr>
          <w:b/>
          <w:bCs/>
          <w:sz w:val="30"/>
          <w:szCs w:val="30"/>
          <w:lang w:eastAsia="zh-Hans"/>
        </w:rPr>
      </w:pPr>
    </w:p>
    <w:p w14:paraId="56C2BB77" w14:textId="63608C06" w:rsidR="00395D92" w:rsidRPr="00395D92" w:rsidRDefault="00395D92" w:rsidP="00395D92">
      <w:pPr>
        <w:spacing w:line="360" w:lineRule="auto"/>
        <w:rPr>
          <w:b/>
          <w:bCs/>
          <w:sz w:val="24"/>
        </w:rPr>
      </w:pPr>
      <w:r w:rsidRPr="00395D92">
        <w:rPr>
          <w:rFonts w:hint="eastAsia"/>
          <w:b/>
          <w:bCs/>
          <w:sz w:val="24"/>
          <w:lang w:eastAsia="zh-Hans"/>
        </w:rPr>
        <w:t>翻译：陈瑾</w:t>
      </w:r>
      <w:r w:rsidR="000F48AB">
        <w:rPr>
          <w:rFonts w:hint="eastAsia"/>
          <w:b/>
          <w:bCs/>
          <w:sz w:val="24"/>
        </w:rPr>
        <w:t xml:space="preserve"> </w:t>
      </w:r>
      <w:r w:rsidR="000F48AB">
        <w:rPr>
          <w:b/>
          <w:bCs/>
          <w:sz w:val="24"/>
        </w:rPr>
        <w:t xml:space="preserve"> </w:t>
      </w:r>
      <w:r w:rsidR="000F48AB" w:rsidRPr="000F48AB">
        <w:rPr>
          <w:rFonts w:hint="eastAsia"/>
          <w:b/>
          <w:bCs/>
          <w:sz w:val="24"/>
        </w:rPr>
        <w:t>武汉亚洲心脏病医院</w:t>
      </w:r>
    </w:p>
    <w:p w14:paraId="0F52FED6" w14:textId="09E89E58" w:rsidR="00395D92" w:rsidRPr="00395D92" w:rsidRDefault="00395D92" w:rsidP="00395D92">
      <w:pPr>
        <w:spacing w:line="360" w:lineRule="auto"/>
        <w:rPr>
          <w:b/>
          <w:bCs/>
          <w:sz w:val="24"/>
        </w:rPr>
      </w:pPr>
      <w:r w:rsidRPr="00395D92">
        <w:rPr>
          <w:rFonts w:hint="eastAsia"/>
          <w:b/>
          <w:bCs/>
          <w:sz w:val="24"/>
          <w:lang w:eastAsia="zh-Hans"/>
        </w:rPr>
        <w:t>审校：周荣华</w:t>
      </w:r>
      <w:r w:rsidRPr="00395D92">
        <w:rPr>
          <w:rFonts w:hint="eastAsia"/>
          <w:b/>
          <w:bCs/>
          <w:sz w:val="24"/>
        </w:rPr>
        <w:t xml:space="preserve"> </w:t>
      </w:r>
      <w:r w:rsidR="000F48AB">
        <w:rPr>
          <w:b/>
          <w:bCs/>
          <w:sz w:val="24"/>
        </w:rPr>
        <w:t xml:space="preserve"> </w:t>
      </w:r>
      <w:r w:rsidRPr="00395D92">
        <w:rPr>
          <w:rFonts w:hint="eastAsia"/>
          <w:b/>
          <w:bCs/>
          <w:sz w:val="24"/>
        </w:rPr>
        <w:t>四川大学华西医院</w:t>
      </w:r>
    </w:p>
    <w:p w14:paraId="74359D4D" w14:textId="77777777" w:rsidR="00395D92" w:rsidRDefault="00395D92" w:rsidP="00395D92">
      <w:pPr>
        <w:spacing w:line="360" w:lineRule="auto"/>
        <w:rPr>
          <w:b/>
          <w:bCs/>
          <w:sz w:val="30"/>
          <w:szCs w:val="30"/>
          <w:lang w:eastAsia="zh-Hans"/>
        </w:rPr>
      </w:pPr>
    </w:p>
    <w:p w14:paraId="73EB0771" w14:textId="77777777" w:rsidR="003C4DD8" w:rsidRDefault="00493677" w:rsidP="00395D92">
      <w:pPr>
        <w:spacing w:line="360" w:lineRule="auto"/>
        <w:jc w:val="left"/>
        <w:rPr>
          <w:b/>
          <w:bCs/>
          <w:sz w:val="28"/>
          <w:szCs w:val="28"/>
          <w:lang w:eastAsia="zh-Hans"/>
        </w:rPr>
      </w:pPr>
      <w:r>
        <w:rPr>
          <w:rFonts w:hint="eastAsia"/>
          <w:b/>
          <w:bCs/>
          <w:sz w:val="28"/>
          <w:szCs w:val="28"/>
          <w:lang w:eastAsia="zh-Hans"/>
        </w:rPr>
        <w:t>摘要</w:t>
      </w:r>
    </w:p>
    <w:p w14:paraId="1A897E27" w14:textId="3DE730BE"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体外循环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）过程中严重不良事件对最有经验的</w:t>
      </w:r>
      <w:r>
        <w:rPr>
          <w:rFonts w:ascii="Times New Roman Regular" w:hAnsi="Times New Roman Regular" w:cs="Times New Roman Regular" w:hint="eastAsia"/>
          <w:sz w:val="24"/>
          <w:lang w:eastAsia="zh-Hans"/>
        </w:rPr>
        <w:t>灌注</w:t>
      </w:r>
      <w:r>
        <w:rPr>
          <w:rFonts w:ascii="Times New Roman Regular" w:hAnsi="Times New Roman Regular" w:cs="Times New Roman Regular"/>
          <w:sz w:val="24"/>
          <w:lang w:eastAsia="zh-Hans"/>
        </w:rPr>
        <w:t>医师、麻醉医师以及外科医师都极富挑战，并且很可能导致灾难性后果。解决这些重大事件的大多数挑战需要</w:t>
      </w:r>
      <w:r>
        <w:rPr>
          <w:rFonts w:ascii="Times New Roman Regular" w:hAnsi="Times New Roman Regular" w:cs="Times New Roman Regular" w:hint="eastAsia"/>
          <w:sz w:val="24"/>
          <w:lang w:eastAsia="zh-Hans"/>
        </w:rPr>
        <w:t>对这些情况有关键的把握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并需要有明确的策略以</w:t>
      </w:r>
      <w:r>
        <w:rPr>
          <w:rFonts w:ascii="Times New Roman Regular" w:hAnsi="Times New Roman Regular" w:cs="Times New Roman Regular"/>
          <w:sz w:val="24"/>
          <w:lang w:eastAsia="zh-Hans"/>
        </w:rPr>
        <w:t>尽早</w:t>
      </w:r>
      <w:r>
        <w:rPr>
          <w:rFonts w:ascii="Times New Roman Regular" w:hAnsi="Times New Roman Regular" w:cs="Times New Roman Regular" w:hint="eastAsia"/>
          <w:sz w:val="24"/>
          <w:lang w:eastAsia="zh-Hans"/>
        </w:rPr>
        <w:t>识别和</w:t>
      </w:r>
      <w:r>
        <w:rPr>
          <w:rFonts w:ascii="Times New Roman Regular" w:hAnsi="Times New Roman Regular" w:cs="Times New Roman Regular"/>
          <w:sz w:val="24"/>
          <w:lang w:eastAsia="zh-Hans"/>
        </w:rPr>
        <w:t>处理。</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前可能出现不良事件。动脉粥样硬化是普遍存在的，斑块负荷可能影响外科技术的改良及</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计划。血液学异常，如</w:t>
      </w:r>
      <w:r>
        <w:rPr>
          <w:rFonts w:ascii="Times New Roman Regular" w:hAnsi="Times New Roman Regular" w:cs="Times New Roman Regular" w:hint="eastAsia"/>
          <w:sz w:val="24"/>
          <w:lang w:eastAsia="zh-Hans"/>
        </w:rPr>
        <w:t>之前已讨论过的</w:t>
      </w:r>
      <w:r>
        <w:rPr>
          <w:rFonts w:ascii="Times New Roman Regular" w:hAnsi="Times New Roman Regular" w:cs="Times New Roman Regular"/>
          <w:sz w:val="24"/>
          <w:lang w:eastAsia="zh-Hans"/>
        </w:rPr>
        <w:t>冷凝集素、抗凝血酶</w:t>
      </w:r>
      <w:r>
        <w:rPr>
          <w:rFonts w:ascii="Times New Roman Regular" w:hAnsi="Times New Roman Regular" w:cs="Times New Roman Regular"/>
          <w:sz w:val="24"/>
          <w:lang w:eastAsia="zh-Hans"/>
        </w:rPr>
        <w:t>III</w:t>
      </w:r>
      <w:r>
        <w:rPr>
          <w:rFonts w:ascii="Times New Roman Regular" w:hAnsi="Times New Roman Regular" w:cs="Times New Roman Regular"/>
          <w:sz w:val="24"/>
          <w:lang w:eastAsia="zh-Hans"/>
        </w:rPr>
        <w:t>缺乏及血红蛋白</w:t>
      </w:r>
      <w:r>
        <w:rPr>
          <w:rFonts w:ascii="Times New Roman Regular" w:hAnsi="Times New Roman Regular" w:cs="Times New Roman Regular"/>
          <w:sz w:val="24"/>
          <w:lang w:eastAsia="zh-Hans"/>
        </w:rPr>
        <w:t>S</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重点是</w:t>
      </w:r>
      <w:r>
        <w:rPr>
          <w:rFonts w:ascii="Times New Roman Regular" w:hAnsi="Times New Roman Regular" w:cs="Times New Roman Regular"/>
          <w:sz w:val="24"/>
          <w:lang w:eastAsia="zh-Hans"/>
        </w:rPr>
        <w:t>由其病理生理的改变</w:t>
      </w:r>
      <w:r>
        <w:rPr>
          <w:rFonts w:ascii="Times New Roman Regular" w:hAnsi="Times New Roman Regular" w:cs="Times New Roman Regular" w:hint="eastAsia"/>
          <w:sz w:val="24"/>
          <w:lang w:eastAsia="zh-Hans"/>
        </w:rPr>
        <w:t>引起</w:t>
      </w:r>
      <w:r>
        <w:rPr>
          <w:rFonts w:ascii="Times New Roman Regular" w:hAnsi="Times New Roman Regular" w:cs="Times New Roman Regular"/>
          <w:sz w:val="24"/>
          <w:lang w:eastAsia="zh-Hans"/>
        </w:rPr>
        <w:t>的并发症。耶和华见证者需要</w:t>
      </w:r>
      <w:r>
        <w:rPr>
          <w:rFonts w:ascii="Times New Roman Regular" w:hAnsi="Times New Roman Regular" w:cs="Times New Roman Regular" w:hint="eastAsia"/>
          <w:sz w:val="24"/>
          <w:lang w:eastAsia="zh-Hans"/>
        </w:rPr>
        <w:t>合适的血液回收技术</w:t>
      </w:r>
      <w:r>
        <w:rPr>
          <w:rFonts w:ascii="Times New Roman Regular" w:hAnsi="Times New Roman Regular" w:cs="Times New Roman Regular"/>
          <w:sz w:val="24"/>
          <w:lang w:eastAsia="zh-Hans"/>
        </w:rPr>
        <w:t>以尽量减少血液丢失。</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期间，主动脉夹层患者可能</w:t>
      </w:r>
      <w:r>
        <w:rPr>
          <w:rFonts w:ascii="Times New Roman Regular" w:hAnsi="Times New Roman Regular" w:cs="Times New Roman Regular" w:hint="eastAsia"/>
          <w:sz w:val="24"/>
          <w:lang w:eastAsia="zh-Hans"/>
        </w:rPr>
        <w:t>遭遇</w:t>
      </w:r>
      <w:r>
        <w:rPr>
          <w:rFonts w:ascii="Times New Roman Regular" w:hAnsi="Times New Roman Regular" w:cs="Times New Roman Regular"/>
          <w:sz w:val="24"/>
          <w:lang w:eastAsia="zh-Hans"/>
        </w:rPr>
        <w:t>导致急性低血压和多器官衰竭</w:t>
      </w:r>
      <w:r>
        <w:rPr>
          <w:rFonts w:ascii="Times New Roman Regular" w:hAnsi="Times New Roman Regular" w:cs="Times New Roman Regular" w:hint="eastAsia"/>
          <w:sz w:val="24"/>
          <w:lang w:eastAsia="zh-Hans"/>
        </w:rPr>
        <w:t>的灾难性情况</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期间大量气栓，尽管很少，需要紧急诊断以发现气栓来源，并立即处理以控制灾难性后果。尽管我们尽最大努力改进技术和改良</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管道，微气栓仍然普遍存在，且一直是神经系统损伤主要的关注点。</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维持期间，</w:t>
      </w:r>
      <w:r>
        <w:rPr>
          <w:rFonts w:ascii="Times New Roman Regular" w:hAnsi="Times New Roman Regular" w:cs="Times New Roman Regular" w:hint="eastAsia"/>
          <w:sz w:val="24"/>
          <w:lang w:eastAsia="zh-Hans"/>
        </w:rPr>
        <w:t>由于体外循环</w:t>
      </w:r>
      <w:r>
        <w:rPr>
          <w:rFonts w:ascii="Times New Roman Regular" w:hAnsi="Times New Roman Regular" w:cs="Times New Roman Regular"/>
          <w:sz w:val="24"/>
          <w:lang w:eastAsia="zh-Hans"/>
        </w:rPr>
        <w:t>机功能障碍或生理异常</w:t>
      </w:r>
      <w:r>
        <w:rPr>
          <w:rFonts w:ascii="Times New Roman Regular" w:hAnsi="Times New Roman Regular" w:cs="Times New Roman Regular" w:hint="eastAsia"/>
          <w:sz w:val="24"/>
          <w:lang w:eastAsia="zh-Hans"/>
        </w:rPr>
        <w:t>导致的不良事件</w:t>
      </w:r>
      <w:r>
        <w:rPr>
          <w:rFonts w:ascii="Times New Roman Regular" w:hAnsi="Times New Roman Regular" w:cs="Times New Roman Regular"/>
          <w:sz w:val="24"/>
          <w:lang w:eastAsia="zh-Hans"/>
        </w:rPr>
        <w:t>，反应</w:t>
      </w:r>
      <w:r w:rsidR="007B3F81">
        <w:rPr>
          <w:rFonts w:ascii="Times New Roman Regular" w:hAnsi="Times New Roman Regular" w:cs="Times New Roman Regular" w:hint="eastAsia"/>
          <w:sz w:val="24"/>
          <w:lang w:eastAsia="zh-Hans"/>
        </w:rPr>
        <w:t>出</w:t>
      </w:r>
      <w:r>
        <w:rPr>
          <w:rFonts w:ascii="Times New Roman Regular" w:hAnsi="Times New Roman Regular" w:cs="Times New Roman Regular"/>
          <w:sz w:val="24"/>
          <w:lang w:eastAsia="zh-Hans"/>
        </w:rPr>
        <w:t>不能提供最佳灌注。我们也讨论了灌注过程中发生的严重事件，以及在血液稀释、低温和酸碱变化引起的生理状态改变时监测器官灌注的必要性。</w:t>
      </w:r>
    </w:p>
    <w:p w14:paraId="27B95AA3" w14:textId="77777777" w:rsidR="003C4DD8" w:rsidRDefault="00493677" w:rsidP="00395D92">
      <w:pPr>
        <w:spacing w:line="360" w:lineRule="auto"/>
        <w:jc w:val="left"/>
        <w:rPr>
          <w:rFonts w:ascii="Times New Roman Regular" w:hAnsi="Times New Roman Regular" w:cs="Times New Roman Regular"/>
          <w:b/>
          <w:bCs/>
          <w:sz w:val="28"/>
          <w:szCs w:val="28"/>
          <w:lang w:eastAsia="zh-Hans"/>
        </w:rPr>
      </w:pPr>
      <w:r>
        <w:rPr>
          <w:rFonts w:ascii="Times New Roman Regular" w:hAnsi="Times New Roman Regular" w:cs="Times New Roman Regular"/>
          <w:b/>
          <w:bCs/>
          <w:sz w:val="28"/>
          <w:szCs w:val="28"/>
          <w:lang w:eastAsia="zh-Hans"/>
        </w:rPr>
        <w:t>关键词</w:t>
      </w:r>
    </w:p>
    <w:p w14:paraId="0CD6E919" w14:textId="68F60F24" w:rsidR="003C4DD8" w:rsidRDefault="00493677" w:rsidP="00395D92">
      <w:pPr>
        <w:spacing w:line="360" w:lineRule="auto"/>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体外循环</w:t>
      </w:r>
      <w:r>
        <w:rPr>
          <w:rFonts w:ascii="Times New Roman Regular" w:hAnsi="Times New Roman Regular" w:cs="Times New Roman Regular"/>
          <w:sz w:val="24"/>
          <w:lang w:eastAsia="zh-Hans"/>
        </w:rPr>
        <w:t xml:space="preserve"> </w:t>
      </w:r>
      <w:r>
        <w:rPr>
          <w:rFonts w:ascii="Times New Roman Regular" w:hAnsi="Times New Roman Regular" w:cs="Times New Roman Regular"/>
          <w:sz w:val="24"/>
          <w:lang w:eastAsia="zh-Hans"/>
        </w:rPr>
        <w:t>术中故障排除</w:t>
      </w:r>
      <w:r>
        <w:rPr>
          <w:rFonts w:ascii="Times New Roman Regular" w:hAnsi="Times New Roman Regular" w:cs="Times New Roman Regular"/>
          <w:sz w:val="24"/>
          <w:lang w:eastAsia="zh-Hans"/>
        </w:rPr>
        <w:t xml:space="preserve"> </w:t>
      </w:r>
      <w:r>
        <w:rPr>
          <w:rFonts w:ascii="Times New Roman Regular" w:hAnsi="Times New Roman Regular" w:cs="Times New Roman Regular"/>
          <w:sz w:val="24"/>
          <w:lang w:eastAsia="zh-Hans"/>
        </w:rPr>
        <w:t>冷凝集素</w:t>
      </w:r>
      <w:r>
        <w:rPr>
          <w:rFonts w:ascii="Times New Roman Regular" w:hAnsi="Times New Roman Regular" w:cs="Times New Roman Regular"/>
          <w:sz w:val="24"/>
          <w:lang w:eastAsia="zh-Hans"/>
        </w:rPr>
        <w:t xml:space="preserve"> </w:t>
      </w:r>
      <w:r>
        <w:rPr>
          <w:rFonts w:ascii="Times New Roman Regular" w:hAnsi="Times New Roman Regular" w:cs="Times New Roman Regular"/>
          <w:sz w:val="24"/>
          <w:lang w:eastAsia="zh-Hans"/>
        </w:rPr>
        <w:t>抗凝血酶</w:t>
      </w:r>
      <w:r>
        <w:rPr>
          <w:rFonts w:ascii="Times New Roman Regular" w:hAnsi="Times New Roman Regular" w:cs="Times New Roman Regular"/>
          <w:sz w:val="24"/>
          <w:lang w:eastAsia="zh-Hans"/>
        </w:rPr>
        <w:t>III</w:t>
      </w:r>
      <w:r>
        <w:rPr>
          <w:rFonts w:ascii="Times New Roman Regular" w:hAnsi="Times New Roman Regular" w:cs="Times New Roman Regular"/>
          <w:sz w:val="24"/>
          <w:lang w:eastAsia="zh-Hans"/>
        </w:rPr>
        <w:t>缺乏</w:t>
      </w:r>
      <w:r>
        <w:rPr>
          <w:rFonts w:ascii="Times New Roman Regular" w:hAnsi="Times New Roman Regular" w:cs="Times New Roman Regular"/>
          <w:sz w:val="24"/>
          <w:lang w:eastAsia="zh-Hans"/>
        </w:rPr>
        <w:t xml:space="preserve"> </w:t>
      </w:r>
      <w:r>
        <w:rPr>
          <w:rFonts w:ascii="Times New Roman Regular" w:hAnsi="Times New Roman Regular" w:cs="Times New Roman Regular"/>
          <w:sz w:val="24"/>
          <w:lang w:eastAsia="zh-Hans"/>
        </w:rPr>
        <w:t>严重动脉粥样硬化</w:t>
      </w:r>
      <w:r>
        <w:rPr>
          <w:rFonts w:ascii="Times New Roman Regular" w:hAnsi="Times New Roman Regular" w:cs="Times New Roman Regular"/>
          <w:sz w:val="24"/>
          <w:lang w:eastAsia="zh-Hans"/>
        </w:rPr>
        <w:t xml:space="preserve"> </w:t>
      </w:r>
      <w:r>
        <w:rPr>
          <w:rFonts w:ascii="Times New Roman Regular" w:hAnsi="Times New Roman Regular" w:cs="Times New Roman Regular"/>
          <w:sz w:val="24"/>
          <w:lang w:eastAsia="zh-Hans"/>
        </w:rPr>
        <w:t>灌注</w:t>
      </w:r>
      <w:r>
        <w:rPr>
          <w:rFonts w:ascii="Times New Roman Regular" w:hAnsi="Times New Roman Regular" w:cs="Times New Roman Regular" w:hint="eastAsia"/>
          <w:sz w:val="24"/>
          <w:lang w:eastAsia="zh-Hans"/>
        </w:rPr>
        <w:t>不良</w:t>
      </w:r>
      <w:r>
        <w:rPr>
          <w:rFonts w:ascii="Times New Roman Regular" w:hAnsi="Times New Roman Regular" w:cs="Times New Roman Regular"/>
          <w:sz w:val="24"/>
          <w:lang w:eastAsia="zh-Hans"/>
        </w:rPr>
        <w:t>综合征</w:t>
      </w:r>
      <w:r>
        <w:rPr>
          <w:rFonts w:ascii="Times New Roman Regular" w:hAnsi="Times New Roman Regular" w:cs="Times New Roman Regular"/>
          <w:sz w:val="24"/>
          <w:lang w:eastAsia="zh-Hans"/>
        </w:rPr>
        <w:t xml:space="preserve"> </w:t>
      </w:r>
      <w:r>
        <w:rPr>
          <w:rFonts w:ascii="Times New Roman Regular" w:hAnsi="Times New Roman Regular" w:cs="Times New Roman Regular"/>
          <w:sz w:val="24"/>
          <w:lang w:eastAsia="zh-Hans"/>
        </w:rPr>
        <w:t>大量气栓</w:t>
      </w:r>
    </w:p>
    <w:p w14:paraId="42AFC77F" w14:textId="77777777" w:rsidR="00347F09" w:rsidRDefault="00347F09" w:rsidP="00395D92">
      <w:pPr>
        <w:spacing w:line="360" w:lineRule="auto"/>
        <w:jc w:val="left"/>
        <w:rPr>
          <w:rFonts w:ascii="Times New Roman Regular" w:hAnsi="Times New Roman Regular" w:cs="Times New Roman Regular"/>
          <w:sz w:val="24"/>
          <w:lang w:eastAsia="zh-Hans"/>
        </w:rPr>
      </w:pPr>
    </w:p>
    <w:p w14:paraId="2BB91B4E" w14:textId="4CADDDE5" w:rsidR="003C4DD8" w:rsidRDefault="00347F09" w:rsidP="00395D92">
      <w:pPr>
        <w:spacing w:line="360" w:lineRule="auto"/>
        <w:jc w:val="left"/>
        <w:rPr>
          <w:rFonts w:ascii="Times New Roman Regular" w:hAnsi="Times New Roman Regular" w:cs="Times New Roman Regular"/>
          <w:b/>
          <w:bCs/>
          <w:sz w:val="28"/>
          <w:szCs w:val="28"/>
          <w:lang w:eastAsia="zh-Hans"/>
        </w:rPr>
      </w:pPr>
      <w:r>
        <w:rPr>
          <w:rFonts w:ascii="Times New Roman Regular" w:hAnsi="Times New Roman Regular" w:cs="Times New Roman Regular" w:hint="eastAsia"/>
          <w:b/>
          <w:bCs/>
          <w:sz w:val="28"/>
          <w:szCs w:val="28"/>
          <w:lang w:eastAsia="zh-Hans"/>
        </w:rPr>
        <w:t>前言</w:t>
      </w:r>
    </w:p>
    <w:p w14:paraId="77595427"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在</w:t>
      </w:r>
      <w:r>
        <w:rPr>
          <w:rFonts w:ascii="Times New Roman Regular" w:hAnsi="Times New Roman Regular" w:cs="Times New Roman Regular" w:hint="eastAsia"/>
          <w:sz w:val="24"/>
          <w:lang w:eastAsia="zh-Hans"/>
        </w:rPr>
        <w:t>意外</w:t>
      </w:r>
      <w:r>
        <w:rPr>
          <w:rFonts w:ascii="Times New Roman Regular" w:hAnsi="Times New Roman Regular" w:cs="Times New Roman Regular"/>
          <w:sz w:val="24"/>
          <w:lang w:eastAsia="zh-Hans"/>
        </w:rPr>
        <w:t>情况下</w:t>
      </w:r>
      <w:r>
        <w:rPr>
          <w:rFonts w:ascii="Times New Roman Regular" w:hAnsi="Times New Roman Regular" w:cs="Times New Roman Regular" w:hint="eastAsia"/>
          <w:sz w:val="24"/>
          <w:lang w:eastAsia="zh-Hans"/>
        </w:rPr>
        <w:t>处理体外循环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）患者是一个挑战，特别是当问题发生得很突然或者团队成员之前没有经历过这些问题。通常困难发生有可能来自于患者</w:t>
      </w:r>
      <w:r>
        <w:rPr>
          <w:rFonts w:ascii="Times New Roman Regular" w:hAnsi="Times New Roman Regular" w:cs="Times New Roman Regular"/>
          <w:sz w:val="24"/>
          <w:lang w:eastAsia="zh-Hans"/>
        </w:rPr>
        <w:lastRenderedPageBreak/>
        <w:t>之前存在的潜在病情或者和手术和</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或</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操作相关。管理上的不足常常是多因素的，可能反映了患者护理、医学知识、交流、基于实践的学习和</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或基于系统的实践的一个或多个领域核心能力的不足。本综述的目的就是描述可能遇到的不常见的情况或事件，且提出来自目前证据或专家意见的管理策略。</w:t>
      </w:r>
    </w:p>
    <w:p w14:paraId="38FE4DAF" w14:textId="77777777" w:rsidR="003C4DD8" w:rsidRPr="006615B9" w:rsidRDefault="003C4DD8" w:rsidP="00395D92">
      <w:pPr>
        <w:spacing w:line="360" w:lineRule="auto"/>
        <w:jc w:val="left"/>
        <w:rPr>
          <w:rFonts w:ascii="Times New Roman Regular" w:hAnsi="Times New Roman Regular" w:cs="Times New Roman Regular"/>
          <w:sz w:val="28"/>
          <w:szCs w:val="28"/>
          <w:lang w:eastAsia="zh-Hans"/>
        </w:rPr>
      </w:pPr>
    </w:p>
    <w:p w14:paraId="0EF7139C" w14:textId="77777777" w:rsidR="003C4DD8" w:rsidRPr="006615B9" w:rsidRDefault="00493677" w:rsidP="00395D92">
      <w:pPr>
        <w:spacing w:line="360" w:lineRule="auto"/>
        <w:jc w:val="left"/>
        <w:rPr>
          <w:rFonts w:ascii="Times New Roman Regular" w:hAnsi="Times New Roman Regular" w:cs="Times New Roman Regular"/>
          <w:b/>
          <w:bCs/>
          <w:sz w:val="28"/>
          <w:szCs w:val="28"/>
          <w:lang w:eastAsia="zh-Hans"/>
        </w:rPr>
      </w:pPr>
      <w:r w:rsidRPr="006615B9">
        <w:rPr>
          <w:rFonts w:ascii="Times New Roman Regular" w:hAnsi="Times New Roman Regular" w:cs="Times New Roman Regular"/>
          <w:b/>
          <w:bCs/>
          <w:sz w:val="28"/>
          <w:szCs w:val="28"/>
          <w:lang w:eastAsia="zh-Hans"/>
        </w:rPr>
        <w:t>CPB</w:t>
      </w:r>
      <w:r w:rsidRPr="006615B9">
        <w:rPr>
          <w:rFonts w:ascii="Times New Roman Regular" w:hAnsi="Times New Roman Regular" w:cs="Times New Roman Regular"/>
          <w:b/>
          <w:bCs/>
          <w:sz w:val="28"/>
          <w:szCs w:val="28"/>
          <w:lang w:eastAsia="zh-Hans"/>
        </w:rPr>
        <w:t>前不良事件的识别</w:t>
      </w:r>
    </w:p>
    <w:p w14:paraId="37B803C4" w14:textId="77777777" w:rsidR="003C4DD8" w:rsidRPr="006615B9" w:rsidRDefault="00493677" w:rsidP="00395D92">
      <w:pPr>
        <w:spacing w:line="360" w:lineRule="auto"/>
        <w:jc w:val="left"/>
        <w:rPr>
          <w:rFonts w:ascii="Times New Roman Regular" w:hAnsi="Times New Roman Regular" w:cs="Times New Roman Regular"/>
          <w:b/>
          <w:bCs/>
          <w:sz w:val="24"/>
          <w:lang w:eastAsia="zh-Hans"/>
        </w:rPr>
      </w:pPr>
      <w:r w:rsidRPr="006615B9">
        <w:rPr>
          <w:rFonts w:ascii="Times New Roman Regular" w:hAnsi="Times New Roman Regular" w:cs="Times New Roman Regular" w:hint="eastAsia"/>
          <w:b/>
          <w:bCs/>
          <w:sz w:val="24"/>
          <w:lang w:eastAsia="zh-Hans"/>
        </w:rPr>
        <w:t>严重主动脉夹层</w:t>
      </w:r>
    </w:p>
    <w:p w14:paraId="2975439B"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升主动脉粥样硬化一直被认为是</w:t>
      </w:r>
      <w:r>
        <w:rPr>
          <w:rFonts w:ascii="Times New Roman Regular" w:hAnsi="Times New Roman Regular" w:cs="Times New Roman Regular" w:hint="eastAsia"/>
          <w:sz w:val="24"/>
          <w:lang w:eastAsia="zh-Hans"/>
        </w:rPr>
        <w:t>围术期卒中</w:t>
      </w:r>
      <w:r>
        <w:rPr>
          <w:rFonts w:ascii="Times New Roman Regular" w:hAnsi="Times New Roman Regular" w:cs="Times New Roman Regular"/>
          <w:sz w:val="24"/>
          <w:lang w:eastAsia="zh-Hans"/>
        </w:rPr>
        <w:t>及术后神经行为改变的最重要的风险</w:t>
      </w:r>
      <w:r>
        <w:rPr>
          <w:rFonts w:ascii="Times New Roman Regular" w:hAnsi="Times New Roman Regular" w:cs="Times New Roman Regular" w:hint="eastAsia"/>
          <w:sz w:val="24"/>
          <w:lang w:eastAsia="zh-Hans"/>
        </w:rPr>
        <w:t>因素</w:t>
      </w:r>
      <w:r>
        <w:rPr>
          <w:rFonts w:ascii="Times New Roman Regular" w:hAnsi="Times New Roman Regular" w:cs="Times New Roman Regular"/>
          <w:sz w:val="24"/>
          <w:lang w:eastAsia="zh-Hans"/>
        </w:rPr>
        <w:t>。升主动脉粥样硬化明显减少患者生存率且可能导致术中及术后自发性栓塞性</w:t>
      </w:r>
      <w:r>
        <w:rPr>
          <w:rFonts w:ascii="Times New Roman Regular" w:hAnsi="Times New Roman Regular" w:cs="Times New Roman Regular" w:hint="eastAsia"/>
          <w:sz w:val="24"/>
          <w:lang w:eastAsia="zh-Hans"/>
        </w:rPr>
        <w:t>卒中</w:t>
      </w:r>
      <w:r>
        <w:rPr>
          <w:rFonts w:ascii="Times New Roman Regular" w:hAnsi="Times New Roman Regular" w:cs="Times New Roman Regular"/>
          <w:sz w:val="24"/>
          <w:lang w:eastAsia="zh-Hans"/>
        </w:rPr>
        <w:t>而使患者处于危险之中。脑栓塞可能来自于动脉粥样硬化碎片、钙化灶、气体、脂肪、血小板血栓或</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管道。提高严重升主动脉粥样硬化危险意识对于避免</w:t>
      </w:r>
      <w:r>
        <w:rPr>
          <w:rFonts w:ascii="Times New Roman Regular" w:hAnsi="Times New Roman Regular" w:cs="Times New Roman Regular" w:hint="eastAsia"/>
          <w:sz w:val="24"/>
          <w:lang w:eastAsia="zh-Hans"/>
        </w:rPr>
        <w:t>卒中</w:t>
      </w:r>
      <w:r>
        <w:rPr>
          <w:rFonts w:ascii="Times New Roman Regular" w:hAnsi="Times New Roman Regular" w:cs="Times New Roman Regular"/>
          <w:sz w:val="24"/>
          <w:lang w:eastAsia="zh-Hans"/>
        </w:rPr>
        <w:t>及可能的术后神经认知功能障碍的灾难性并发症至关重要。进行</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常用的技术包括升主动脉插管的外科操作，阻断钳的</w:t>
      </w:r>
      <w:r>
        <w:rPr>
          <w:rFonts w:ascii="Times New Roman Regular" w:hAnsi="Times New Roman Regular" w:cs="Times New Roman Regular" w:hint="eastAsia"/>
          <w:sz w:val="24"/>
          <w:lang w:eastAsia="zh-Hans"/>
        </w:rPr>
        <w:t>应</w:t>
      </w:r>
      <w:r>
        <w:rPr>
          <w:rFonts w:ascii="Times New Roman Regular" w:hAnsi="Times New Roman Regular" w:cs="Times New Roman Regular"/>
          <w:sz w:val="24"/>
          <w:lang w:eastAsia="zh-Hans"/>
        </w:rPr>
        <w:t>用，心脏停</w:t>
      </w:r>
      <w:r>
        <w:rPr>
          <w:rFonts w:ascii="Times New Roman Regular" w:hAnsi="Times New Roman Regular" w:cs="Times New Roman Regular" w:hint="eastAsia"/>
          <w:sz w:val="24"/>
          <w:lang w:eastAsia="zh-Hans"/>
        </w:rPr>
        <w:t>搏</w:t>
      </w:r>
      <w:r>
        <w:rPr>
          <w:rFonts w:ascii="Times New Roman Regular" w:hAnsi="Times New Roman Regular" w:cs="Times New Roman Regular"/>
          <w:sz w:val="24"/>
          <w:lang w:eastAsia="zh-Hans"/>
        </w:rPr>
        <w:t>液的灌注。冠状动脉搭桥术的近段吻合及瓣膜置换或</w:t>
      </w:r>
      <w:r>
        <w:rPr>
          <w:rFonts w:ascii="Times New Roman Regular" w:hAnsi="Times New Roman Regular" w:cs="Times New Roman Regular" w:hint="eastAsia"/>
          <w:sz w:val="24"/>
          <w:lang w:eastAsia="zh-Hans"/>
        </w:rPr>
        <w:t>成形</w:t>
      </w:r>
      <w:r>
        <w:rPr>
          <w:rFonts w:ascii="Times New Roman Regular" w:hAnsi="Times New Roman Regular" w:cs="Times New Roman Regular"/>
          <w:sz w:val="24"/>
          <w:lang w:eastAsia="zh-Hans"/>
        </w:rPr>
        <w:t>也可能在循环过程中产生大量动脉粥样硬化碎片。认识这些风险情况并且试图选择</w:t>
      </w:r>
      <w:r>
        <w:rPr>
          <w:rFonts w:ascii="Times New Roman Regular" w:hAnsi="Times New Roman Regular" w:cs="Times New Roman Regular" w:hint="eastAsia"/>
          <w:sz w:val="24"/>
          <w:lang w:eastAsia="zh-Hans"/>
        </w:rPr>
        <w:t>暴露</w:t>
      </w:r>
      <w:r>
        <w:rPr>
          <w:rFonts w:ascii="Times New Roman Regular" w:hAnsi="Times New Roman Regular" w:cs="Times New Roman Regular"/>
          <w:sz w:val="24"/>
          <w:lang w:eastAsia="zh-Hans"/>
        </w:rPr>
        <w:t>受限且没有动脉粥样硬化改变的升主动脉部位进行</w:t>
      </w:r>
      <w:r>
        <w:rPr>
          <w:rFonts w:ascii="Times New Roman Regular" w:hAnsi="Times New Roman Regular" w:cs="Times New Roman Regular" w:hint="eastAsia"/>
          <w:sz w:val="24"/>
          <w:lang w:eastAsia="zh-Hans"/>
        </w:rPr>
        <w:t>操作</w:t>
      </w:r>
      <w:r>
        <w:rPr>
          <w:rFonts w:ascii="Times New Roman Regular" w:hAnsi="Times New Roman Regular" w:cs="Times New Roman Regular"/>
          <w:sz w:val="24"/>
          <w:lang w:eastAsia="zh-Hans"/>
        </w:rPr>
        <w:t>具有挑战性。</w:t>
      </w:r>
    </w:p>
    <w:p w14:paraId="12AF5D24"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术中通过对升主动脉的触诊评估是不可靠的。然而，术中近端升主动脉经食道超声心动图（</w:t>
      </w:r>
      <w:r>
        <w:rPr>
          <w:rFonts w:ascii="Times New Roman Regular" w:hAnsi="Times New Roman Regular" w:cs="Times New Roman Regular"/>
          <w:sz w:val="24"/>
          <w:lang w:eastAsia="zh-Hans"/>
        </w:rPr>
        <w:t>TEE</w:t>
      </w:r>
      <w:r>
        <w:rPr>
          <w:rFonts w:ascii="Times New Roman Regular" w:hAnsi="Times New Roman Regular" w:cs="Times New Roman Regular"/>
          <w:sz w:val="24"/>
          <w:lang w:eastAsia="zh-Hans"/>
        </w:rPr>
        <w:t>）及主动脉</w:t>
      </w:r>
      <w:r>
        <w:rPr>
          <w:rFonts w:ascii="Times New Roman Regular" w:hAnsi="Times New Roman Regular" w:cs="Times New Roman Regular" w:hint="eastAsia"/>
          <w:sz w:val="24"/>
          <w:lang w:eastAsia="zh-Hans"/>
        </w:rPr>
        <w:t>周围</w:t>
      </w:r>
      <w:r>
        <w:rPr>
          <w:rFonts w:ascii="Times New Roman Regular" w:hAnsi="Times New Roman Regular" w:cs="Times New Roman Regular"/>
          <w:sz w:val="24"/>
          <w:lang w:eastAsia="zh-Hans"/>
        </w:rPr>
        <w:t>超声（</w:t>
      </w:r>
      <w:r>
        <w:rPr>
          <w:rFonts w:ascii="Times New Roman Regular" w:hAnsi="Times New Roman Regular" w:cs="Times New Roman Regular"/>
          <w:sz w:val="24"/>
          <w:lang w:eastAsia="zh-Hans"/>
        </w:rPr>
        <w:t>EAS</w:t>
      </w:r>
      <w:r>
        <w:rPr>
          <w:rFonts w:ascii="Times New Roman Regular" w:hAnsi="Times New Roman Regular" w:cs="Times New Roman Regular"/>
          <w:sz w:val="24"/>
          <w:lang w:eastAsia="zh-Hans"/>
        </w:rPr>
        <w:t>）被认为是诊断升主动脉粥样硬化更可靠的工具。这些影</w:t>
      </w:r>
      <w:r>
        <w:rPr>
          <w:rFonts w:ascii="Times New Roman Regular" w:hAnsi="Times New Roman Regular" w:cs="Times New Roman Regular" w:hint="eastAsia"/>
          <w:sz w:val="24"/>
          <w:lang w:eastAsia="zh-Hans"/>
        </w:rPr>
        <w:t>像</w:t>
      </w:r>
      <w:r>
        <w:rPr>
          <w:rFonts w:ascii="Times New Roman Regular" w:hAnsi="Times New Roman Regular" w:cs="Times New Roman Regular"/>
          <w:sz w:val="24"/>
          <w:lang w:eastAsia="zh-Hans"/>
        </w:rPr>
        <w:t>学检查有助于诊断和确定主动脉粥样硬化斑块的位置、厚度和解剖结构。高级别动脉粥样硬化有斑块破裂和栓塞的风险，包括</w:t>
      </w:r>
      <w:r>
        <w:rPr>
          <w:rFonts w:ascii="Times New Roman Regular" w:hAnsi="Times New Roman Regular" w:cs="Times New Roman Regular"/>
          <w:sz w:val="24"/>
          <w:lang w:eastAsia="zh-Hans"/>
        </w:rPr>
        <w:t>4</w:t>
      </w:r>
      <w:r>
        <w:rPr>
          <w:rFonts w:ascii="Times New Roman Regular" w:hAnsi="Times New Roman Regular" w:cs="Times New Roman Regular"/>
          <w:sz w:val="24"/>
          <w:lang w:eastAsia="zh-Hans"/>
        </w:rPr>
        <w:t>级，向主动脉腔内突出至少</w:t>
      </w:r>
      <w:r>
        <w:rPr>
          <w:rFonts w:ascii="Times New Roman Regular" w:hAnsi="Times New Roman Regular" w:cs="Times New Roman Regular"/>
          <w:sz w:val="24"/>
          <w:lang w:eastAsia="zh-Hans"/>
        </w:rPr>
        <w:t>5mm</w:t>
      </w:r>
      <w:r>
        <w:rPr>
          <w:rFonts w:ascii="Times New Roman Regular" w:hAnsi="Times New Roman Regular" w:cs="Times New Roman Regular"/>
          <w:sz w:val="24"/>
          <w:lang w:eastAsia="zh-Hans"/>
        </w:rPr>
        <w:t>的无蒂动脉粥样硬化，</w:t>
      </w:r>
      <w:r>
        <w:rPr>
          <w:rFonts w:ascii="Times New Roman Regular" w:hAnsi="Times New Roman Regular" w:cs="Times New Roman Regular"/>
          <w:sz w:val="24"/>
          <w:lang w:eastAsia="zh-Hans"/>
        </w:rPr>
        <w:t>5</w:t>
      </w:r>
      <w:r>
        <w:rPr>
          <w:rFonts w:ascii="Times New Roman Regular" w:hAnsi="Times New Roman Regular" w:cs="Times New Roman Regular"/>
          <w:sz w:val="24"/>
          <w:lang w:eastAsia="zh-Hans"/>
        </w:rPr>
        <w:t>级，活动性突出的动脉粥样硬化。动脉粥样硬化中可移动成分的存在或溃疡和钙化也与血栓栓塞风险较高有关。即时存在升主动脉中度粥样硬化（主动脉斑块厚度为</w:t>
      </w:r>
      <w:r>
        <w:rPr>
          <w:rFonts w:ascii="Times New Roman Regular" w:hAnsi="Times New Roman Regular" w:cs="Times New Roman Regular"/>
          <w:sz w:val="24"/>
          <w:lang w:eastAsia="zh-Hans"/>
        </w:rPr>
        <w:t>3-5mm</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也可能导致术后迟发性卒中。主动脉插管前</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上显示升主动脉存在中度动脉粥样硬化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在拔管主动脉插管后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主动脉插管部位可产生新的病变</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表现为活动性粥样硬化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当斑块厚度超过</w:t>
      </w:r>
      <w:r>
        <w:rPr>
          <w:rFonts w:ascii="Times New Roman Regular" w:hAnsi="Times New Roman Regular" w:cs="Times New Roman Regular"/>
          <w:sz w:val="24"/>
          <w:lang w:eastAsia="zh-Hans"/>
        </w:rPr>
        <w:t>4</w:t>
      </w:r>
      <w:r>
        <w:rPr>
          <w:rFonts w:ascii="Times New Roman Regular" w:hAnsi="Times New Roman Regular" w:cs="Times New Roman Regular" w:hint="eastAsia"/>
          <w:sz w:val="24"/>
          <w:lang w:eastAsia="zh-Hans"/>
        </w:rPr>
        <w:t>mm</w:t>
      </w:r>
      <w:r>
        <w:rPr>
          <w:rFonts w:ascii="Times New Roman Regular" w:hAnsi="Times New Roman Regular" w:cs="Times New Roman Regular" w:hint="eastAsia"/>
          <w:sz w:val="24"/>
          <w:lang w:eastAsia="zh-Hans"/>
        </w:rPr>
        <w:t>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这些损伤的发生高达</w:t>
      </w:r>
      <w:r>
        <w:rPr>
          <w:rFonts w:ascii="Times New Roman Regular" w:hAnsi="Times New Roman Regular" w:cs="Times New Roman Regular"/>
          <w:sz w:val="24"/>
          <w:lang w:eastAsia="zh-Hans"/>
        </w:rPr>
        <w:t>33</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3%</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但当斑块厚度小于</w:t>
      </w:r>
      <w:r>
        <w:rPr>
          <w:rFonts w:ascii="Times New Roman Regular" w:hAnsi="Times New Roman Regular" w:cs="Times New Roman Regular"/>
          <w:sz w:val="24"/>
          <w:lang w:eastAsia="zh-Hans"/>
        </w:rPr>
        <w:t>3mm</w:t>
      </w:r>
      <w:r>
        <w:rPr>
          <w:rFonts w:ascii="Times New Roman Regular" w:hAnsi="Times New Roman Regular" w:cs="Times New Roman Regular" w:hint="eastAsia"/>
          <w:sz w:val="24"/>
          <w:lang w:eastAsia="zh-Hans"/>
        </w:rPr>
        <w:t>时损伤发生率只有</w:t>
      </w:r>
      <w:r>
        <w:rPr>
          <w:rFonts w:ascii="Times New Roman Regular" w:hAnsi="Times New Roman Regular" w:cs="Times New Roman Regular"/>
          <w:sz w:val="24"/>
          <w:lang w:eastAsia="zh-Hans"/>
        </w:rPr>
        <w:t>0</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8%</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一项对</w:t>
      </w:r>
      <w:r>
        <w:rPr>
          <w:rFonts w:ascii="Times New Roman Regular" w:hAnsi="Times New Roman Regular" w:cs="Times New Roman Regular"/>
          <w:sz w:val="24"/>
          <w:lang w:eastAsia="zh-Hans"/>
        </w:rPr>
        <w:t>472</w:t>
      </w:r>
      <w:r>
        <w:rPr>
          <w:rFonts w:ascii="Times New Roman Regular" w:hAnsi="Times New Roman Regular" w:cs="Times New Roman Regular" w:hint="eastAsia"/>
          <w:sz w:val="24"/>
          <w:lang w:eastAsia="zh-Hans"/>
        </w:rPr>
        <w:t>名心脏手术患者的研究发现</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这些新形成的病变是由升主动脉阻断或插管引起的损伤所介导的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其发生率为</w:t>
      </w:r>
      <w:r>
        <w:rPr>
          <w:rFonts w:ascii="Times New Roman Regular" w:hAnsi="Times New Roman Regular" w:cs="Times New Roman Regular"/>
          <w:sz w:val="24"/>
          <w:lang w:eastAsia="zh-Hans"/>
        </w:rPr>
        <w:t>3</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4%</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期间破坏稳定的粥样硬化的其他可能机制包括主动脉插管高速射</w:t>
      </w:r>
      <w:r>
        <w:rPr>
          <w:rFonts w:ascii="Times New Roman Regular" w:hAnsi="Times New Roman Regular" w:cs="Times New Roman Regular" w:hint="eastAsia"/>
          <w:sz w:val="24"/>
          <w:lang w:eastAsia="zh-Hans"/>
        </w:rPr>
        <w:lastRenderedPageBreak/>
        <w:t>血的侵蚀作用引起的喷射效应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虽然</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在评估主动脉粥样硬化病变的优越性已非常明确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但仍不清楚在</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指导下进行适当的手术改变是否能真的能降低术后早期卒中的发生率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一些小规模的研究使用</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标准筛选需要避免主动脉操作的高危患者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结果表明卒中和神经认知功能障碍发生率降低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在一项前瞻性的随机研究中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与随机接受手动评估组的患者通过触诊其升主动脉导致术中手术管理的改变的发生率为</w:t>
      </w:r>
      <w:r>
        <w:rPr>
          <w:rFonts w:ascii="Times New Roman Regular" w:hAnsi="Times New Roman Regular" w:cs="Times New Roman Regular"/>
          <w:sz w:val="24"/>
          <w:lang w:eastAsia="zh-Hans"/>
        </w:rPr>
        <w:t>12%</w:t>
      </w:r>
      <w:r>
        <w:rPr>
          <w:rFonts w:ascii="Times New Roman Regular" w:hAnsi="Times New Roman Regular" w:cs="Times New Roman Regular" w:hint="eastAsia"/>
          <w:sz w:val="24"/>
          <w:lang w:eastAsia="zh-Hans"/>
        </w:rPr>
        <w:t>相比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随机接受</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组的患者中使用</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导致术中手术管理的改变发生率为</w:t>
      </w:r>
      <w:r>
        <w:rPr>
          <w:rFonts w:ascii="Times New Roman Regular" w:hAnsi="Times New Roman Regular" w:cs="Times New Roman Regular"/>
          <w:sz w:val="24"/>
          <w:lang w:eastAsia="zh-Hans"/>
        </w:rPr>
        <w:t>29%</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有趣的是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前及</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期间使用</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的患者与随机接受主动脉触诊的患者相比</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NIH</w:t>
      </w:r>
      <w:r>
        <w:rPr>
          <w:rFonts w:ascii="Times New Roman Regular" w:hAnsi="Times New Roman Regular" w:cs="Times New Roman Regular" w:hint="eastAsia"/>
          <w:sz w:val="24"/>
          <w:lang w:eastAsia="zh-Hans"/>
        </w:rPr>
        <w:t>卒中评分表评分没有差异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且经颅多普勒</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TCD</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检查脑栓塞发生率没有降低</w:t>
      </w:r>
      <w:r>
        <w:rPr>
          <w:rFonts w:ascii="Times New Roman Regular" w:hAnsi="Times New Roman Regular" w:cs="Times New Roman Regular"/>
          <w:sz w:val="24"/>
          <w:lang w:eastAsia="zh-Hans"/>
        </w:rPr>
        <w:t>。</w:t>
      </w:r>
    </w:p>
    <w:p w14:paraId="6C94DAA8"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由于主动脉操作在</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下心脏手术的患者中是常规及常常不可避免的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因此推荐常规使用</w:t>
      </w:r>
      <w:r>
        <w:rPr>
          <w:rFonts w:ascii="Times New Roman Regular" w:hAnsi="Times New Roman Regular" w:cs="Times New Roman Regular"/>
          <w:sz w:val="24"/>
          <w:lang w:eastAsia="zh-Hans"/>
        </w:rPr>
        <w:t>TEE</w:t>
      </w:r>
      <w:r>
        <w:rPr>
          <w:rFonts w:ascii="Times New Roman Regular" w:hAnsi="Times New Roman Regular" w:cs="Times New Roman Regular" w:hint="eastAsia"/>
          <w:sz w:val="24"/>
          <w:lang w:eastAsia="zh-Hans"/>
        </w:rPr>
        <w:t>和</w:t>
      </w:r>
      <w:r>
        <w:rPr>
          <w:rFonts w:ascii="Times New Roman Regular" w:hAnsi="Times New Roman Regular" w:cs="Times New Roman Regular"/>
          <w:sz w:val="24"/>
          <w:lang w:eastAsia="zh-Hans"/>
        </w:rPr>
        <w:t>EAS</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以尽量减少卒中和神经系统损伤的破坏性和致残性后果</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这些影像学检查是一种准确的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容易获得的工具</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且可以对动脉粥样硬化进行敏感的即时诊断</w:t>
      </w:r>
      <w:r>
        <w:rPr>
          <w:rFonts w:ascii="Times New Roman Regular" w:hAnsi="Times New Roman Regular" w:cs="Times New Roman Regular"/>
          <w:sz w:val="24"/>
          <w:lang w:eastAsia="zh-Hans"/>
        </w:rPr>
        <w:t>。</w:t>
      </w:r>
    </w:p>
    <w:p w14:paraId="25956228"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TEE</w:t>
      </w:r>
      <w:r>
        <w:rPr>
          <w:rFonts w:ascii="Times New Roman Regular" w:hAnsi="Times New Roman Regular" w:cs="Times New Roman Regular" w:hint="eastAsia"/>
          <w:sz w:val="24"/>
          <w:lang w:eastAsia="zh-Hans"/>
        </w:rPr>
        <w:t>有一定的局限性</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因为它并不总是能看到远端升主动脉和近端主动脉弓中的斑块</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这是由于充满气体的气管和左主支气管夹在食道和远端升主动脉之间造成的</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EAS</w:t>
      </w:r>
      <w:r>
        <w:rPr>
          <w:rFonts w:ascii="Times New Roman Regular" w:hAnsi="Times New Roman Regular" w:cs="Times New Roman Regular" w:hint="eastAsia"/>
          <w:sz w:val="24"/>
          <w:lang w:eastAsia="zh-Hans"/>
        </w:rPr>
        <w:t>是手术期间监测高级别升主动脉和主动脉弓动脉粥样斑块最敏感的方法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因此可以更改术中计划及</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这些改变包括将升主动脉插管部位改为腋动脉或其他替代部位来进行</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通过使用“单交叉阻断”技术来避免近端旁路移植术的部分阻断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术中通过使用室颤停搏避免动脉阻断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使用全动脉移植术来避免近端吻合术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进行停循环和升主动脉置换或转为非</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手术</w:t>
      </w:r>
      <w:r>
        <w:rPr>
          <w:rFonts w:ascii="Times New Roman Regular" w:hAnsi="Times New Roman Regular" w:cs="Times New Roman Regular"/>
          <w:sz w:val="24"/>
          <w:lang w:eastAsia="zh-Hans"/>
        </w:rPr>
        <w:t>。</w:t>
      </w:r>
    </w:p>
    <w:p w14:paraId="6EE36D93"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减少</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期间栓塞和神经系统损伤需要多学科的方法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先进的灌注技术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技术以及心脏手术中旨在阻止神经系统损伤的外科策略</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在非</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冠状动脉搭桥术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CABG</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其中一项常用策略包括“无接触”技术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这一技术避免使用所有类型的主动阻断钳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不提供顺行心脏停搏液</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也没有桥血管与主动脉吻合</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用于心肌血运重建的带蒂的动脉桥血管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例如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乳内动脉或胃网膜动脉）可作为冠状动脉旁路移植的血管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无接触技术在严重动脉粥样硬化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动脉壁厚度</w:t>
      </w:r>
      <w:r>
        <w:rPr>
          <w:rFonts w:ascii="Times New Roman Regular" w:hAnsi="Times New Roman Regular" w:cs="Times New Roman Regular"/>
          <w:sz w:val="24"/>
          <w:lang w:eastAsia="zh-Hans"/>
        </w:rPr>
        <w:t>&gt;5</w:t>
      </w:r>
      <w:r>
        <w:rPr>
          <w:rFonts w:ascii="Times New Roman Regular" w:hAnsi="Times New Roman Regular" w:cs="Times New Roman Regular" w:hint="eastAsia"/>
          <w:sz w:val="24"/>
          <w:lang w:eastAsia="zh-Hans"/>
        </w:rPr>
        <w:t>mm</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的患者中可避免卒中发生率的增加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而在进行非体外循环</w:t>
      </w:r>
      <w:r>
        <w:rPr>
          <w:rFonts w:ascii="Times New Roman Regular" w:hAnsi="Times New Roman Regular" w:cs="Times New Roman Regular"/>
          <w:sz w:val="24"/>
          <w:lang w:eastAsia="zh-Hans"/>
        </w:rPr>
        <w:t>CABG</w:t>
      </w:r>
      <w:r>
        <w:rPr>
          <w:rFonts w:ascii="Times New Roman Regular" w:hAnsi="Times New Roman Regular" w:cs="Times New Roman Regular" w:hint="eastAsia"/>
          <w:sz w:val="24"/>
          <w:lang w:eastAsia="zh-Hans"/>
        </w:rPr>
        <w:t>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如位于升主动脉后壁的轻度主动脉粥样硬化病变</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允许部分钳夹非病变部分</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lastRenderedPageBreak/>
        <w:t>这项技术同样被认为是安全有效的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因为它避免了主动脉钙化患者夹伤或动脉粥样性栓塞</w:t>
      </w:r>
      <w:r>
        <w:rPr>
          <w:rFonts w:ascii="Times New Roman Regular" w:hAnsi="Times New Roman Regular" w:cs="Times New Roman Regular"/>
          <w:sz w:val="24"/>
          <w:lang w:eastAsia="zh-Hans"/>
        </w:rPr>
        <w:t>。</w:t>
      </w:r>
    </w:p>
    <w:p w14:paraId="25EF8076"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其他避免血栓栓塞事件提倡的外科策略包括使用腋动脉进行动脉插管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腋动脉插管是广泛高级别动脉粥样硬化患者的首选方法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因为它提供了足够的动脉流量以及将逆行性动脉粥样硬化栓塞和卒中的风险降至最低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腋动脉插管还可在动脉夹层的患者中为股动脉提供一种安全可行的替代方法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因为它可以可靠地提供穿过真腔的顺行主动脉血流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从而降低了内脏器官灌注不足的风险</w:t>
      </w:r>
      <w:r>
        <w:rPr>
          <w:rFonts w:ascii="Times New Roman Regular" w:hAnsi="Times New Roman Regular" w:cs="Times New Roman Regular"/>
          <w:sz w:val="24"/>
          <w:lang w:eastAsia="zh-Hans"/>
        </w:rPr>
        <w:t>。</w:t>
      </w:r>
    </w:p>
    <w:p w14:paraId="7020039C" w14:textId="452687A9"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当动脉有严重的动脉粥样硬化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停循环联合深低温可考虑用或不用脑灌注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浅低温联合顺行性脑灌</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ACP</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已用于停循环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但最佳的流量和时限尚不清楚</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来自</w:t>
      </w:r>
      <w:r>
        <w:rPr>
          <w:rFonts w:ascii="Times New Roman Regular" w:hAnsi="Times New Roman Regular" w:cs="Times New Roman Regular"/>
          <w:sz w:val="24"/>
          <w:lang w:eastAsia="zh-Hans"/>
        </w:rPr>
        <w:t>1002</w:t>
      </w:r>
      <w:r>
        <w:rPr>
          <w:rFonts w:ascii="Times New Roman Regular" w:hAnsi="Times New Roman Regular" w:cs="Times New Roman Regular" w:hint="eastAsia"/>
          <w:sz w:val="24"/>
          <w:lang w:eastAsia="zh-Hans"/>
        </w:rPr>
        <w:t>名在复杂主动脉弓手术下接受单侧或双侧</w:t>
      </w:r>
      <w:r>
        <w:rPr>
          <w:rFonts w:ascii="Times New Roman Regular" w:hAnsi="Times New Roman Regular" w:cs="Times New Roman Regular"/>
          <w:sz w:val="24"/>
          <w:lang w:eastAsia="zh-Hans"/>
        </w:rPr>
        <w:t>ACP</w:t>
      </w:r>
      <w:r>
        <w:rPr>
          <w:rFonts w:ascii="Times New Roman Regular" w:hAnsi="Times New Roman Regular" w:cs="Times New Roman Regular" w:hint="eastAsia"/>
          <w:sz w:val="24"/>
          <w:lang w:eastAsia="zh-Hans"/>
        </w:rPr>
        <w:t>患者的结果表明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浅低温</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28</w:t>
      </w:r>
      <w:r>
        <w:rPr>
          <w:rFonts w:ascii="宋体" w:eastAsia="宋体" w:hAnsi="宋体" w:cs="宋体" w:hint="eastAsia"/>
          <w:sz w:val="24"/>
          <w:lang w:eastAsia="zh-Hans"/>
        </w:rPr>
        <w:t>℃</w:t>
      </w:r>
      <w:r>
        <w:rPr>
          <w:rFonts w:ascii="Times New Roman Regular" w:hAnsi="Times New Roman Regular" w:cs="Times New Roman Regular"/>
          <w:sz w:val="24"/>
          <w:lang w:eastAsia="zh-Hans"/>
        </w:rPr>
        <w:t>-30</w:t>
      </w:r>
      <w:r>
        <w:rPr>
          <w:rFonts w:ascii="宋体" w:eastAsia="宋体" w:hAnsi="宋体" w:cs="宋体" w:hint="eastAsia"/>
          <w:sz w:val="24"/>
          <w:lang w:eastAsia="zh-Hans"/>
        </w:rPr>
        <w:t>℃</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是安全的选择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且对于主动脉弓置换行深低温是不必要的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单侧</w:t>
      </w:r>
      <w:r>
        <w:rPr>
          <w:rFonts w:ascii="Times New Roman Regular" w:hAnsi="Times New Roman Regular" w:cs="Times New Roman Regular"/>
          <w:sz w:val="24"/>
          <w:lang w:eastAsia="zh-Hans"/>
        </w:rPr>
        <w:t>ACP</w:t>
      </w:r>
      <w:r>
        <w:rPr>
          <w:rFonts w:ascii="Times New Roman Regular" w:hAnsi="Times New Roman Regular" w:cs="Times New Roman Regular" w:hint="eastAsia"/>
          <w:sz w:val="24"/>
          <w:lang w:eastAsia="zh-Hans"/>
        </w:rPr>
        <w:t>提供了与双侧</w:t>
      </w:r>
      <w:r>
        <w:rPr>
          <w:rFonts w:ascii="Times New Roman Regular" w:hAnsi="Times New Roman Regular" w:cs="Times New Roman Regular"/>
          <w:sz w:val="24"/>
          <w:lang w:eastAsia="zh-Hans"/>
        </w:rPr>
        <w:t>ACP</w:t>
      </w:r>
      <w:r>
        <w:rPr>
          <w:rFonts w:ascii="Times New Roman Regular" w:hAnsi="Times New Roman Regular" w:cs="Times New Roman Regular" w:hint="eastAsia"/>
          <w:sz w:val="24"/>
          <w:lang w:eastAsia="zh-Hans"/>
        </w:rPr>
        <w:t>类似的脑和内脏器官保护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且有可能更安全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因为它将术中弓部血管操作栓塞增加的风险降至最低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朝向主动脉弓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标准方向</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的插管尖端可能产生高流量和湍流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这可能对动脉瘤壁或严重动脉粥样硬化的主动脉弓产生不利影响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在健康和动脉瘤性主动脉弓的玻璃模型灌注中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通过采用粒子测速技术进行低动力分析</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研究了插管尖端方向对横向主动脉弓内流量的影响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研究表明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在主动脉弓动脉瘤患者中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将主动脉插管尖端指向主动脉根部而不是标准方向是有益的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因为横弓内产生的血流较慢且湍流较少</w:t>
      </w:r>
      <w:r>
        <w:rPr>
          <w:rFonts w:ascii="Times New Roman Regular" w:hAnsi="Times New Roman Regular" w:cs="Times New Roman Regular"/>
          <w:sz w:val="24"/>
          <w:lang w:eastAsia="zh-Hans"/>
        </w:rPr>
        <w:t>。</w:t>
      </w:r>
    </w:p>
    <w:p w14:paraId="722F46B1" w14:textId="77777777" w:rsidR="00347F09" w:rsidRDefault="00347F09" w:rsidP="00395D92">
      <w:pPr>
        <w:spacing w:line="360" w:lineRule="auto"/>
        <w:ind w:firstLineChars="200" w:firstLine="480"/>
        <w:jc w:val="left"/>
        <w:rPr>
          <w:rFonts w:ascii="Times New Roman Regular" w:hAnsi="Times New Roman Regular" w:cs="Times New Roman Regular"/>
          <w:sz w:val="24"/>
          <w:lang w:eastAsia="zh-Hans"/>
        </w:rPr>
      </w:pPr>
    </w:p>
    <w:p w14:paraId="17376239" w14:textId="77777777" w:rsidR="003C4DD8" w:rsidRDefault="00493677" w:rsidP="00395D92">
      <w:pPr>
        <w:spacing w:line="360" w:lineRule="auto"/>
        <w:jc w:val="left"/>
        <w:rPr>
          <w:rFonts w:ascii="Times New Roman Regular" w:hAnsi="Times New Roman Regular" w:cs="Times New Roman Regular"/>
          <w:b/>
          <w:bCs/>
          <w:sz w:val="24"/>
          <w:lang w:eastAsia="zh-Hans"/>
        </w:rPr>
      </w:pPr>
      <w:r>
        <w:rPr>
          <w:rFonts w:ascii="Times New Roman Regular" w:hAnsi="Times New Roman Regular" w:cs="Times New Roman Regular" w:hint="eastAsia"/>
          <w:b/>
          <w:bCs/>
          <w:sz w:val="24"/>
          <w:lang w:eastAsia="zh-Hans"/>
        </w:rPr>
        <w:t>血液学问题</w:t>
      </w:r>
    </w:p>
    <w:p w14:paraId="42BFE392" w14:textId="77777777" w:rsidR="003C4DD8" w:rsidRDefault="00493677" w:rsidP="00395D92">
      <w:pPr>
        <w:spacing w:line="360" w:lineRule="auto"/>
        <w:ind w:firstLineChars="200" w:firstLine="482"/>
        <w:jc w:val="left"/>
        <w:rPr>
          <w:rFonts w:ascii="Times New Roman Regular" w:hAnsi="Times New Roman Regular" w:cs="Times New Roman Regular"/>
          <w:sz w:val="24"/>
          <w:lang w:eastAsia="zh-Hans"/>
        </w:rPr>
      </w:pPr>
      <w:r>
        <w:rPr>
          <w:rFonts w:ascii="Times New Roman Regular" w:hAnsi="Times New Roman Regular" w:cs="Times New Roman Regular"/>
          <w:b/>
          <w:i/>
          <w:iCs/>
          <w:sz w:val="24"/>
          <w:lang w:eastAsia="zh-Hans"/>
        </w:rPr>
        <w:t>冷凝集素（</w:t>
      </w:r>
      <w:r>
        <w:rPr>
          <w:rFonts w:ascii="Times New Roman Regular" w:hAnsi="Times New Roman Regular" w:cs="Times New Roman Regular"/>
          <w:b/>
          <w:i/>
          <w:iCs/>
          <w:sz w:val="24"/>
          <w:lang w:eastAsia="zh-Hans"/>
        </w:rPr>
        <w:t>CA</w:t>
      </w:r>
      <w:r>
        <w:rPr>
          <w:rFonts w:ascii="Times New Roman Regular" w:hAnsi="Times New Roman Regular" w:cs="Times New Roman Regular"/>
          <w:b/>
          <w:i/>
          <w:iCs/>
          <w:sz w:val="24"/>
          <w:lang w:eastAsia="zh-Hans"/>
        </w:rPr>
        <w:t>）</w:t>
      </w:r>
      <w:r>
        <w:rPr>
          <w:rFonts w:ascii="Times New Roman Regular" w:hAnsi="Times New Roman Regular" w:cs="Times New Roman Regular"/>
          <w:bCs/>
          <w:sz w:val="24"/>
          <w:lang w:eastAsia="zh-Hans"/>
        </w:rPr>
        <w:t>：</w:t>
      </w:r>
      <w:r>
        <w:rPr>
          <w:rFonts w:ascii="Times New Roman Regular" w:hAnsi="Times New Roman Regular" w:cs="Times New Roman Regular"/>
          <w:sz w:val="24"/>
          <w:lang w:eastAsia="zh-Hans"/>
        </w:rPr>
        <w:t>冷凝集素</w:t>
      </w:r>
      <w:r>
        <w:rPr>
          <w:rFonts w:ascii="Times New Roman Regular" w:hAnsi="Times New Roman Regular" w:cs="Times New Roman Regular" w:hint="eastAsia"/>
          <w:sz w:val="24"/>
          <w:lang w:eastAsia="zh-Hans"/>
        </w:rPr>
        <w:t>是血清中直接抗红细胞抗原的抗体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红细胞在低温时被激活</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因此导致血液粘滞度的增加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微血管阻塞</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红细胞溶血或红细胞聚集和凝集</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尽管冷凝集素病是一种罕见的疾病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但鉴于对患者的危害需要提高对冷凝集素的认识和筛查</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热振幅是抗体与红细胞结合的最高温度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温度低于该阈值后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抗体活性呈指数增加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复温逆转了抗体活性</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但是激活了补体系统导致患者溶血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抗体结合和补体固定在低温下有效</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而补体在较高温度下更容易溶解</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温度必须足够低以激活冷凝集素才能发生溶血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但必须足够热使补体固定</w:t>
      </w:r>
      <w:r>
        <w:rPr>
          <w:rFonts w:ascii="Times New Roman Regular" w:hAnsi="Times New Roman Regular" w:cs="Times New Roman Regular"/>
          <w:sz w:val="24"/>
          <w:lang w:eastAsia="zh-Hans"/>
        </w:rPr>
        <w:t>。</w:t>
      </w:r>
    </w:p>
    <w:p w14:paraId="568A4116"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中既有单克隆又有多克隆冷凝集素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多克隆抗体是短暂的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发生在急性</w:t>
      </w:r>
      <w:r>
        <w:rPr>
          <w:rFonts w:ascii="Times New Roman Regular" w:hAnsi="Times New Roman Regular" w:cs="Times New Roman Regular" w:hint="eastAsia"/>
          <w:sz w:val="24"/>
          <w:lang w:eastAsia="zh-Hans"/>
        </w:rPr>
        <w:lastRenderedPageBreak/>
        <w:t>感染后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如支原体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传染性单核细胞增多症或巨细胞病毒</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可能导致危及生命的血管内溶血</w:t>
      </w:r>
      <w:r>
        <w:rPr>
          <w:rFonts w:ascii="Times New Roman Regular" w:hAnsi="Times New Roman Regular" w:cs="Times New Roman Regular"/>
          <w:sz w:val="24"/>
          <w:lang w:eastAsia="zh-Hans"/>
        </w:rPr>
        <w:t>。</w:t>
      </w:r>
    </w:p>
    <w:p w14:paraId="10EFDC29"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患者很少有症状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激活通常发生在温度远低于正常范围体温情况下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期间的低温环境下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全身低体温</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22</w:t>
      </w:r>
      <w:r>
        <w:rPr>
          <w:rFonts w:ascii="宋体" w:eastAsia="宋体" w:hAnsi="宋体" w:cs="宋体" w:hint="eastAsia"/>
          <w:sz w:val="24"/>
          <w:lang w:eastAsia="zh-Hans"/>
        </w:rPr>
        <w:t>℃</w:t>
      </w:r>
      <w:r>
        <w:rPr>
          <w:rFonts w:ascii="Times New Roman Regular" w:eastAsia="宋体" w:hAnsi="Times New Roman Regular" w:cs="Times New Roman Regular"/>
          <w:sz w:val="24"/>
          <w:lang w:eastAsia="zh-Hans"/>
        </w:rPr>
        <w:t>-36</w:t>
      </w:r>
      <w:r>
        <w:rPr>
          <w:rFonts w:ascii="宋体" w:eastAsia="宋体" w:hAnsi="宋体" w:cs="宋体" w:hint="eastAsia"/>
          <w:sz w:val="24"/>
          <w:lang w:eastAsia="zh-Hans"/>
        </w:rPr>
        <w:t>℃</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及冠状动脉温度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低至</w:t>
      </w:r>
      <w:r>
        <w:rPr>
          <w:rFonts w:ascii="Times New Roman Regular" w:hAnsi="Times New Roman Regular" w:cs="Times New Roman Regular"/>
          <w:sz w:val="24"/>
          <w:lang w:eastAsia="zh-Hans"/>
        </w:rPr>
        <w:t>8</w:t>
      </w:r>
      <w:r>
        <w:rPr>
          <w:rFonts w:ascii="宋体" w:eastAsia="宋体" w:hAnsi="宋体" w:cs="宋体" w:hint="eastAsia"/>
          <w:sz w:val="24"/>
          <w:lang w:eastAsia="zh-Hans"/>
        </w:rPr>
        <w:t>℃</w:t>
      </w:r>
      <w:r>
        <w:rPr>
          <w:rFonts w:ascii="Times New Roman Regular" w:eastAsia="宋体" w:hAnsi="Times New Roman Regular" w:cs="Times New Roman Regular"/>
          <w:sz w:val="24"/>
          <w:lang w:eastAsia="zh-Hans"/>
        </w:rPr>
        <w:t>-12</w:t>
      </w:r>
      <w:r>
        <w:rPr>
          <w:rFonts w:ascii="宋体" w:eastAsia="宋体" w:hAnsi="宋体" w:cs="宋体" w:hint="eastAsia"/>
          <w:sz w:val="24"/>
          <w:lang w:eastAsia="zh-Hans"/>
        </w:rPr>
        <w:t>℃</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可能会在冷活性抗体存在的情况下引发不良后遗症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由于延长低温</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会导致溶血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微血管阻塞和器官衰竭等致命性并发症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因此有些中心在心脏手术前会进行冷凝集素筛查</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如果排除了</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的存在或临床怀疑</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诸如心肌梗死</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卒中或急性肾损伤等不良预后可能归因于其他原因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之前没有筛查</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的患者但现在证明有血红蛋白尿</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应临床怀疑</w:t>
      </w:r>
      <w:r>
        <w:rPr>
          <w:rFonts w:ascii="Times New Roman Regular" w:hAnsi="Times New Roman Regular" w:cs="Times New Roman Regular"/>
          <w:sz w:val="24"/>
          <w:lang w:eastAsia="zh-Hans"/>
        </w:rPr>
        <w:t>CA</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此外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凝集可能见于心脏停搏液灌注系统</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因其内的血是冷的</w:t>
      </w:r>
      <w:r>
        <w:rPr>
          <w:rFonts w:ascii="Times New Roman Regular" w:hAnsi="Times New Roman Regular" w:cs="Times New Roman Regular"/>
          <w:sz w:val="24"/>
          <w:lang w:eastAsia="zh-Hans"/>
        </w:rPr>
        <w:t>。</w:t>
      </w:r>
    </w:p>
    <w:p w14:paraId="5CDDCB56"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在一篇文献综述中作者表明</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的存在不能有助于制定改善患者</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预后的专门治疗计划</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在这篇综述中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发现</w:t>
      </w:r>
      <w:r>
        <w:rPr>
          <w:rFonts w:ascii="Times New Roman Regular" w:hAnsi="Times New Roman Regular" w:cs="Times New Roman Regular"/>
          <w:sz w:val="24"/>
          <w:lang w:eastAsia="zh-Hans"/>
        </w:rPr>
        <w:t>0</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3%</w:t>
      </w:r>
      <w:r>
        <w:rPr>
          <w:rFonts w:ascii="Times New Roman Regular" w:hAnsi="Times New Roman Regular" w:cs="Times New Roman Regular" w:hint="eastAsia"/>
          <w:sz w:val="24"/>
          <w:lang w:eastAsia="zh-Hans"/>
        </w:rPr>
        <w:t>的患者存在</w:t>
      </w:r>
      <w:r>
        <w:rPr>
          <w:rFonts w:ascii="Times New Roman Regular" w:hAnsi="Times New Roman Regular" w:cs="Times New Roman Regular"/>
          <w:sz w:val="24"/>
          <w:lang w:eastAsia="zh-Hans"/>
        </w:rPr>
        <w:t>CA</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外科团队的</w:t>
      </w:r>
      <w:r>
        <w:rPr>
          <w:rFonts w:ascii="Times New Roman Regular" w:hAnsi="Times New Roman Regular" w:cs="Times New Roman Regular"/>
          <w:sz w:val="24"/>
          <w:lang w:eastAsia="zh-Hans"/>
        </w:rPr>
        <w:t>反应</w:t>
      </w:r>
      <w:r>
        <w:rPr>
          <w:rFonts w:ascii="Times New Roman Regular" w:hAnsi="Times New Roman Regular" w:cs="Times New Roman Regular" w:hint="eastAsia"/>
          <w:sz w:val="24"/>
          <w:lang w:eastAsia="zh-Hans"/>
        </w:rPr>
        <w:t>各异</w:t>
      </w:r>
      <w:r>
        <w:rPr>
          <w:rFonts w:ascii="Times New Roman Regular" w:hAnsi="Times New Roman Regular" w:cs="Times New Roman Regular"/>
          <w:sz w:val="24"/>
          <w:lang w:eastAsia="zh-Hans"/>
        </w:rPr>
        <w:t>，仅三分之一患者在</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中避免了低温。在进一步抗体验证后，最初确定的</w:t>
      </w:r>
      <w:r>
        <w:rPr>
          <w:rFonts w:ascii="Times New Roman Regular" w:hAnsi="Times New Roman Regular" w:cs="Times New Roman Regular"/>
          <w:sz w:val="24"/>
          <w:lang w:eastAsia="zh-Hans"/>
        </w:rPr>
        <w:t>CA</w:t>
      </w:r>
      <w:r>
        <w:rPr>
          <w:rFonts w:ascii="Times New Roman Regular" w:hAnsi="Times New Roman Regular" w:cs="Times New Roman Regular"/>
          <w:sz w:val="24"/>
          <w:lang w:eastAsia="zh-Hans"/>
        </w:rPr>
        <w:t>阳性患者只有</w:t>
      </w:r>
      <w:r>
        <w:rPr>
          <w:rFonts w:ascii="Times New Roman Regular" w:hAnsi="Times New Roman Regular" w:cs="Times New Roman Regular"/>
          <w:sz w:val="24"/>
          <w:lang w:eastAsia="zh-Hans"/>
        </w:rPr>
        <w:t>43%</w:t>
      </w:r>
      <w:r>
        <w:rPr>
          <w:rFonts w:ascii="Times New Roman Regular" w:hAnsi="Times New Roman Regular" w:cs="Times New Roman Regular"/>
          <w:sz w:val="24"/>
          <w:lang w:eastAsia="zh-Hans"/>
        </w:rPr>
        <w:t>的病例有真正的</w:t>
      </w:r>
      <w:r>
        <w:rPr>
          <w:rFonts w:ascii="Times New Roman Regular" w:hAnsi="Times New Roman Regular" w:cs="Times New Roman Regular"/>
          <w:sz w:val="24"/>
          <w:lang w:eastAsia="zh-Hans"/>
        </w:rPr>
        <w:t>CA</w:t>
      </w:r>
      <w:r>
        <w:rPr>
          <w:rFonts w:ascii="Times New Roman Regular" w:hAnsi="Times New Roman Regular" w:cs="Times New Roman Regular"/>
          <w:sz w:val="24"/>
          <w:lang w:eastAsia="zh-Hans"/>
        </w:rPr>
        <w:t>。因此，</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避免低温的改变不能减少不良事件。作者对</w:t>
      </w:r>
      <w:r>
        <w:rPr>
          <w:rFonts w:ascii="Times New Roman Regular" w:hAnsi="Times New Roman Regular" w:cs="Times New Roman Regular"/>
          <w:sz w:val="24"/>
          <w:lang w:eastAsia="zh-Hans"/>
        </w:rPr>
        <w:t>CA</w:t>
      </w:r>
      <w:r>
        <w:rPr>
          <w:rFonts w:ascii="Times New Roman Regular" w:hAnsi="Times New Roman Regular" w:cs="Times New Roman Regular"/>
          <w:sz w:val="24"/>
          <w:lang w:eastAsia="zh-Hans"/>
        </w:rPr>
        <w:t>患者及患冷凝血素疾病的患者进行区分。</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患者只含有冷凝集素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而患有冷凝血素疾病的患者真的有冷凝血素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这是导致低温下血液凝集和溶血的原因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由于缺乏对</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和冷凝血素疾病进行随机适当干预的证据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我们推荐所有这些患者都在常温下进行治疗</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阳性的患者管理目标是在整个住院期间维持患者血温在热振幅以上</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包括使用常温</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使用温心肌保护技术来阻止致命性并发症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患有冷凝血素疾病的患者应进行实验室检查来获得处理</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抗体的准确信息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心脏手术前</w:t>
      </w:r>
      <w:r>
        <w:rPr>
          <w:rFonts w:ascii="Times New Roman Regular" w:hAnsi="Times New Roman Regular" w:cs="Times New Roman Regular"/>
          <w:sz w:val="24"/>
          <w:lang w:eastAsia="zh-Hans"/>
        </w:rPr>
        <w:t>CA</w:t>
      </w:r>
      <w:r>
        <w:rPr>
          <w:rFonts w:ascii="Times New Roman Regular" w:hAnsi="Times New Roman Regular" w:cs="Times New Roman Regular" w:hint="eastAsia"/>
          <w:sz w:val="24"/>
          <w:lang w:eastAsia="zh-Hans"/>
        </w:rPr>
        <w:t>滴定度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温度幅度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血液学检查都是有益的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表</w:t>
      </w:r>
      <w:r>
        <w:rPr>
          <w:rFonts w:ascii="Times New Roman Regular" w:hAnsi="Times New Roman Regular" w:cs="Times New Roman Regular"/>
          <w:sz w:val="24"/>
          <w:lang w:eastAsia="zh-Hans"/>
        </w:rPr>
        <w:t>1</w:t>
      </w:r>
      <w:r>
        <w:rPr>
          <w:rFonts w:ascii="Times New Roman Regular" w:hAnsi="Times New Roman Regular" w:cs="Times New Roman Regular"/>
          <w:sz w:val="24"/>
          <w:lang w:eastAsia="zh-Hans"/>
        </w:rPr>
        <w:t>）。</w:t>
      </w:r>
    </w:p>
    <w:p w14:paraId="43CE9628" w14:textId="77777777" w:rsidR="003C4DD8" w:rsidRDefault="00493677" w:rsidP="00395D92">
      <w:pPr>
        <w:spacing w:line="360" w:lineRule="auto"/>
        <w:ind w:firstLineChars="200" w:firstLine="482"/>
        <w:jc w:val="left"/>
        <w:rPr>
          <w:rFonts w:ascii="Times New Roman Regular" w:hAnsi="Times New Roman Regular" w:cs="Times New Roman Regular"/>
          <w:sz w:val="24"/>
          <w:lang w:eastAsia="zh-Hans"/>
        </w:rPr>
      </w:pPr>
      <w:r>
        <w:rPr>
          <w:rFonts w:ascii="Times New Roman Regular" w:hAnsi="Times New Roman Regular" w:cs="Times New Roman Regular" w:hint="eastAsia"/>
          <w:b/>
          <w:bCs/>
          <w:i/>
          <w:iCs/>
          <w:sz w:val="24"/>
          <w:lang w:eastAsia="zh-Hans"/>
        </w:rPr>
        <w:t>抗凝血酶</w:t>
      </w:r>
      <w:r>
        <w:rPr>
          <w:rFonts w:ascii="Times New Roman Regular" w:hAnsi="Times New Roman Regular" w:cs="Times New Roman Regular"/>
          <w:b/>
          <w:bCs/>
          <w:i/>
          <w:iCs/>
          <w:sz w:val="24"/>
          <w:lang w:eastAsia="zh-Hans"/>
        </w:rPr>
        <w:t>III</w:t>
      </w:r>
      <w:r>
        <w:rPr>
          <w:rFonts w:ascii="Times New Roman Regular" w:hAnsi="Times New Roman Regular" w:cs="Times New Roman Regular" w:hint="eastAsia"/>
          <w:b/>
          <w:bCs/>
          <w:i/>
          <w:iCs/>
          <w:sz w:val="24"/>
          <w:lang w:eastAsia="zh-Hans"/>
        </w:rPr>
        <w:t>缺乏</w:t>
      </w:r>
      <w:r>
        <w:rPr>
          <w:rFonts w:ascii="Times New Roman Regular" w:hAnsi="Times New Roman Regular" w:cs="Times New Roman Regular"/>
          <w:b/>
          <w:bCs/>
          <w:sz w:val="24"/>
          <w:lang w:eastAsia="zh-Hans"/>
        </w:rPr>
        <w:t>：</w:t>
      </w:r>
      <w:r>
        <w:rPr>
          <w:rFonts w:ascii="Times New Roman Regular" w:hAnsi="Times New Roman Regular" w:cs="Times New Roman Regular" w:hint="eastAsia"/>
          <w:sz w:val="24"/>
          <w:lang w:eastAsia="zh-Hans"/>
        </w:rPr>
        <w:t>正常血液凝固依赖于促凝系统和凝血抑制剂之间微妙的平衡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这其中抗凝血酶</w:t>
      </w:r>
      <w:r>
        <w:rPr>
          <w:rFonts w:ascii="Times New Roman Regular" w:hAnsi="Times New Roman Regular" w:cs="Times New Roman Regular"/>
          <w:sz w:val="24"/>
          <w:lang w:eastAsia="zh-Hans"/>
        </w:rPr>
        <w:t>III</w:t>
      </w:r>
      <w:r>
        <w:rPr>
          <w:rFonts w:ascii="Times New Roman Regular" w:hAnsi="Times New Roman Regular" w:cs="Times New Roman Regular" w:hint="eastAsia"/>
          <w:sz w:val="24"/>
          <w:lang w:eastAsia="zh-Hans"/>
        </w:rPr>
        <w:t>是最重要的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抗凝血酶是一种肝脏合成的丝氨酸蛋白酶抑制剂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结合和不可逆性中和凝血酶和</w:t>
      </w:r>
      <w:r>
        <w:rPr>
          <w:rFonts w:ascii="Times New Roman Regular" w:hAnsi="Times New Roman Regular" w:cs="Times New Roman Regular"/>
          <w:sz w:val="24"/>
          <w:lang w:eastAsia="zh-Hans"/>
        </w:rPr>
        <w:t>IX</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X</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XI</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XII</w:t>
      </w:r>
      <w:r>
        <w:rPr>
          <w:rFonts w:ascii="Times New Roman Regular" w:hAnsi="Times New Roman Regular" w:cs="Times New Roman Regular" w:hint="eastAsia"/>
          <w:sz w:val="24"/>
          <w:lang w:eastAsia="zh-Hans"/>
        </w:rPr>
        <w:t>因子</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激肽释放酶及纤溶酶而发挥作用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循环中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抗凝血酶以低抑制活性形式存在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肝素存在时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它的活性增加至少</w:t>
      </w:r>
      <w:r>
        <w:rPr>
          <w:rFonts w:ascii="Times New Roman Regular" w:hAnsi="Times New Roman Regular" w:cs="Times New Roman Regular"/>
          <w:sz w:val="24"/>
          <w:lang w:eastAsia="zh-Hans"/>
        </w:rPr>
        <w:t>1000</w:t>
      </w:r>
      <w:r>
        <w:rPr>
          <w:rFonts w:ascii="Times New Roman Regular" w:hAnsi="Times New Roman Regular" w:cs="Times New Roman Regular" w:hint="eastAsia"/>
          <w:sz w:val="24"/>
          <w:lang w:eastAsia="zh-Hans"/>
        </w:rPr>
        <w:t>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尽管抗凝血酶影响多种凝血因子</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只有对凝血酶及</w:t>
      </w:r>
      <w:proofErr w:type="spellStart"/>
      <w:r>
        <w:rPr>
          <w:rFonts w:ascii="Times New Roman Regular" w:hAnsi="Times New Roman Regular" w:cs="Times New Roman Regular"/>
          <w:sz w:val="24"/>
          <w:lang w:eastAsia="zh-Hans"/>
        </w:rPr>
        <w:t>Xa</w:t>
      </w:r>
      <w:proofErr w:type="spellEnd"/>
      <w:r>
        <w:rPr>
          <w:rFonts w:ascii="Times New Roman Regular" w:hAnsi="Times New Roman Regular" w:cs="Times New Roman Regular" w:hint="eastAsia"/>
          <w:sz w:val="24"/>
          <w:lang w:eastAsia="zh-Hans"/>
        </w:rPr>
        <w:t>因子的作用有临床意义</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凝血酶水平缺乏的患者血栓形成事件的风险增加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在手术室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这些患者表现出肝素抵抗并且不仅</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期间血栓形成风险增加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lastRenderedPageBreak/>
        <w:t>而且由于炎症和止血途径的激活发展为消耗性凝血病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增加了脱离</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后神经损伤和出血过多的风险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抗凝血酶缺乏可以是先天性的或后天性的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先天性抗凝血酶缺乏是一种罕见的常染色体显性遗传病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据报道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发病率为</w:t>
      </w:r>
      <w:r>
        <w:rPr>
          <w:rFonts w:ascii="Times New Roman Regular" w:hAnsi="Times New Roman Regular" w:cs="Times New Roman Regular"/>
          <w:sz w:val="24"/>
          <w:lang w:eastAsia="zh-Hans"/>
        </w:rPr>
        <w:t>1/5000-1/500</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尽管更多的患者为质量而不是数量因素的缺乏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但是患者因数量缺乏而表现出症状更常见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后天性抗凝血酶缺乏来源于因子消耗的增加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血管内间隔的消失</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肾病综合症或肾衰竭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或肝衰竭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轻度因子的缺乏不会表现出临床症状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抗凝血酶活性降到</w:t>
      </w:r>
      <w:r>
        <w:rPr>
          <w:rFonts w:ascii="Times New Roman Regular" w:hAnsi="Times New Roman Regular" w:cs="Times New Roman Regular"/>
          <w:sz w:val="24"/>
          <w:lang w:eastAsia="zh-Hans"/>
        </w:rPr>
        <w:t>50%</w:t>
      </w:r>
      <w:r>
        <w:rPr>
          <w:rFonts w:ascii="Times New Roman Regular" w:hAnsi="Times New Roman Regular" w:cs="Times New Roman Regular" w:hint="eastAsia"/>
          <w:sz w:val="24"/>
          <w:lang w:eastAsia="zh-Hans"/>
        </w:rPr>
        <w:t>以下才有临床意义</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正常范围是大于</w:t>
      </w:r>
      <w:r>
        <w:rPr>
          <w:rFonts w:ascii="Times New Roman Regular" w:hAnsi="Times New Roman Regular" w:cs="Times New Roman Regular"/>
          <w:sz w:val="24"/>
          <w:lang w:eastAsia="zh-Hans"/>
        </w:rPr>
        <w:t>80%</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在心脏外科手术的人群中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继发于消耗增加的获得性缺乏更常见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肝素和抗凝血酶的天然活性形式是形成抗凝血酶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肝素复合物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并迅速被清除</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肝素的推注的剂量为</w:t>
      </w:r>
      <w:r>
        <w:rPr>
          <w:rFonts w:ascii="Times New Roman Regular" w:hAnsi="Times New Roman Regular" w:cs="Times New Roman Regular"/>
          <w:sz w:val="24"/>
          <w:lang w:eastAsia="zh-Hans"/>
        </w:rPr>
        <w:t>300-400U/kg</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w:t>
      </w:r>
      <w:r>
        <w:rPr>
          <w:rFonts w:ascii="Times New Roman Regular" w:hAnsi="Times New Roman Regular" w:cs="Times New Roman Regular"/>
          <w:sz w:val="24"/>
          <w:lang w:eastAsia="zh-Hans"/>
        </w:rPr>
        <w:t>3-5</w:t>
      </w:r>
      <w:r>
        <w:rPr>
          <w:rFonts w:ascii="Times New Roman Regular" w:hAnsi="Times New Roman Regular" w:cs="Times New Roman Regular" w:hint="eastAsia"/>
          <w:sz w:val="24"/>
          <w:lang w:eastAsia="zh-Hans"/>
        </w:rPr>
        <w:t>分钟给予</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推注剂量产生了大量的肝素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抗凝血酶复合物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快速清除后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抗凝血酶水平降至</w:t>
      </w:r>
      <w:r>
        <w:rPr>
          <w:rFonts w:ascii="Times New Roman Regular" w:hAnsi="Times New Roman Regular" w:cs="Times New Roman Regular"/>
          <w:sz w:val="24"/>
          <w:lang w:eastAsia="zh-Hans"/>
        </w:rPr>
        <w:t>30%</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管道的稀释进一步降低了抗凝血酶水平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如果抗凝血酶水平没有恢复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则可能发生肝素抵抗</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或特定的肝素剂量未能产生活化凝血时间延长</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在这些患者中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多种其他因素可能导致肝素抵抗</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其中包括心内膜炎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主动脉内球囊反搏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休克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血小板增多症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肝素接触史等</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只有很少肝素抵抗导致</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管路可视化的血栓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更重要的结果是炎症和止血机制的激活</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导致凝血酶形成</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血小板和因子消耗和纤溶亢进</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这些后遗症产生血栓前状态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使患者面临神经损伤的风险</w:t>
      </w:r>
      <w:r>
        <w:rPr>
          <w:rFonts w:ascii="Times New Roman Regular" w:hAnsi="Times New Roman Regular" w:cs="Times New Roman Regular"/>
          <w:sz w:val="24"/>
          <w:lang w:eastAsia="zh-Hans"/>
        </w:rPr>
        <w:t>。</w:t>
      </w:r>
    </w:p>
    <w:p w14:paraId="6763564B"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肝素抵抗的一种常见治疗方法是使用更多的肝素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虽然这一做法可能会产生充分的抗凝作用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通过活化凝血时间来衡量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但它通过上述途径进一步加剧抗凝血酶缺乏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另一个治疗抗凝酶缺乏的选择是使用新鲜冰冻血浆</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FFP</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与使用浓缩抗凝血酶相比效果较差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接受</w:t>
      </w:r>
      <w:r>
        <w:rPr>
          <w:rFonts w:ascii="Times New Roman Regular" w:hAnsi="Times New Roman Regular" w:cs="Times New Roman Regular"/>
          <w:sz w:val="24"/>
          <w:lang w:eastAsia="zh-Hans"/>
        </w:rPr>
        <w:t>FFP</w:t>
      </w:r>
      <w:r>
        <w:rPr>
          <w:rFonts w:ascii="Times New Roman Regular" w:hAnsi="Times New Roman Regular" w:cs="Times New Roman Regular" w:hint="eastAsia"/>
          <w:sz w:val="24"/>
          <w:lang w:eastAsia="zh-Hans"/>
        </w:rPr>
        <w:t>治疗与接受浓缩抗凝血酶治疗的患者相比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抗凝血酶水平有很大的差异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一些研究表明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在肝素抵抗的情况下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抗凝血酶的补充可使生化止血标记物的改善具有统计学差异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这也许表明基于血小板激活和因子消耗预后的改善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研究没有证实诸如胸引的减少及输血要求的减少等临床预后的改善</w:t>
      </w:r>
      <w:r>
        <w:rPr>
          <w:rFonts w:ascii="Times New Roman Regular" w:hAnsi="Times New Roman Regular" w:cs="Times New Roman Regular"/>
          <w:sz w:val="24"/>
          <w:lang w:eastAsia="zh-Hans"/>
        </w:rPr>
        <w:t>。</w:t>
      </w:r>
    </w:p>
    <w:p w14:paraId="68F26C50"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重组抗凝血酶</w:t>
      </w:r>
      <w:r>
        <w:rPr>
          <w:rFonts w:ascii="Times New Roman Regular" w:hAnsi="Times New Roman Regular" w:cs="Times New Roman Regular"/>
          <w:sz w:val="24"/>
          <w:lang w:eastAsia="zh-Hans"/>
        </w:rPr>
        <w:t>75ug/kg</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10-20</w:t>
      </w:r>
      <w:r>
        <w:rPr>
          <w:rFonts w:ascii="Times New Roman Regular" w:hAnsi="Times New Roman Regular" w:cs="Times New Roman Regular" w:hint="eastAsia"/>
          <w:sz w:val="24"/>
          <w:lang w:eastAsia="zh-Hans"/>
        </w:rPr>
        <w:t>分钟内推注完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可有效治疗</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前低抗凝血酶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并且这对管理先天性和获得性抗凝血酶缺乏都有效</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由于使用</w:t>
      </w:r>
      <w:r>
        <w:rPr>
          <w:rFonts w:ascii="Times New Roman Regular" w:hAnsi="Times New Roman Regular" w:cs="Times New Roman Regular"/>
          <w:sz w:val="24"/>
          <w:lang w:eastAsia="zh-Hans"/>
        </w:rPr>
        <w:t>FFP</w:t>
      </w:r>
      <w:r>
        <w:rPr>
          <w:rFonts w:ascii="Times New Roman Regular" w:hAnsi="Times New Roman Regular" w:cs="Times New Roman Regular" w:hint="eastAsia"/>
          <w:sz w:val="24"/>
          <w:lang w:eastAsia="zh-Hans"/>
        </w:rPr>
        <w:t>涉及到一些其他的风险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同种异体免疫</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输血相关肺损伤及容量负荷过重等</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因此不鼓励使用这些血制品治疗低凝血酶水平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一些前瞻性研究表明</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术后抗</w:t>
      </w:r>
      <w:r>
        <w:rPr>
          <w:rFonts w:ascii="Times New Roman Regular" w:hAnsi="Times New Roman Regular" w:cs="Times New Roman Regular" w:hint="eastAsia"/>
          <w:sz w:val="24"/>
          <w:lang w:eastAsia="zh-Hans"/>
        </w:rPr>
        <w:lastRenderedPageBreak/>
        <w:t>凝血酶水平低于</w:t>
      </w:r>
      <w:r>
        <w:rPr>
          <w:rFonts w:ascii="Times New Roman Regular" w:hAnsi="Times New Roman Regular" w:cs="Times New Roman Regular"/>
          <w:sz w:val="24"/>
          <w:lang w:eastAsia="zh-Hans"/>
        </w:rPr>
        <w:t>58%</w:t>
      </w:r>
      <w:r>
        <w:rPr>
          <w:rFonts w:ascii="Times New Roman Regular" w:hAnsi="Times New Roman Regular" w:cs="Times New Roman Regular" w:hint="eastAsia"/>
          <w:sz w:val="24"/>
          <w:lang w:eastAsia="zh-Hans"/>
        </w:rPr>
        <w:t>预示着更高的二次开胸探查率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不良的神经系统预后及血栓形成事件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重症监护室停留时间的延长</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术后抗凝血酶水平与</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前低抗凝血酶水平</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时间延长</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术前使用肝素有关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术后抗凝血酶水平将继续下降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下降的速度取决于组织损伤及出血的程度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抗凝血酶水平在术后第三天达到最低值</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术后第五天恢复正常</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超过这段时间</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则不再需要补充抗凝血酶水平</w:t>
      </w:r>
      <w:r>
        <w:rPr>
          <w:rFonts w:ascii="Times New Roman Regular" w:hAnsi="Times New Roman Regular" w:cs="Times New Roman Regular"/>
          <w:sz w:val="24"/>
          <w:lang w:eastAsia="zh-Hans"/>
        </w:rPr>
        <w:t>。</w:t>
      </w:r>
    </w:p>
    <w:p w14:paraId="37321693" w14:textId="1D45D4F5" w:rsidR="003C4DD8" w:rsidRDefault="00493677" w:rsidP="00395D92">
      <w:pPr>
        <w:spacing w:line="360" w:lineRule="auto"/>
        <w:ind w:firstLineChars="200" w:firstLine="482"/>
        <w:jc w:val="left"/>
        <w:rPr>
          <w:rFonts w:ascii="Times New Roman Regular" w:hAnsi="Times New Roman Regular" w:cs="Times New Roman Regular"/>
          <w:sz w:val="24"/>
          <w:lang w:eastAsia="zh-Hans"/>
        </w:rPr>
      </w:pPr>
      <w:r>
        <w:rPr>
          <w:rFonts w:ascii="Times New Roman Regular" w:hAnsi="Times New Roman Regular" w:cs="Times New Roman Regular" w:hint="eastAsia"/>
          <w:b/>
          <w:bCs/>
          <w:i/>
          <w:iCs/>
          <w:sz w:val="24"/>
          <w:lang w:eastAsia="zh-Hans"/>
        </w:rPr>
        <w:t>耶和华见证者的输血</w:t>
      </w:r>
      <w:r>
        <w:rPr>
          <w:rFonts w:ascii="Times New Roman Regular" w:hAnsi="Times New Roman Regular" w:cs="Times New Roman Regular"/>
          <w:b/>
          <w:bCs/>
          <w:i/>
          <w:iCs/>
          <w:sz w:val="24"/>
          <w:lang w:eastAsia="zh-Hans"/>
        </w:rPr>
        <w:t>：</w:t>
      </w:r>
      <w:r>
        <w:rPr>
          <w:rFonts w:ascii="Times New Roman Regular" w:hAnsi="Times New Roman Regular" w:cs="Times New Roman Regular" w:hint="eastAsia"/>
          <w:sz w:val="24"/>
          <w:lang w:eastAsia="zh-Hans"/>
        </w:rPr>
        <w:t>由于他们的信仰</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心脏手术及其相关大量的血液丢失</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以及潜在长</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时间和微血管出血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对耶和华见证会</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JW</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的患者尤其危险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由于随机对照试验对这种人群来说是不可能的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尽量减少血液丢失及避免输血的策略来自病例报道和回顾性分析</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这些策略依据</w:t>
      </w:r>
      <w:r>
        <w:rPr>
          <w:rFonts w:ascii="Times New Roman Regular" w:hAnsi="Times New Roman Regular" w:cs="Times New Roman Regular"/>
          <w:sz w:val="24"/>
          <w:lang w:eastAsia="zh-Hans"/>
        </w:rPr>
        <w:t>3</w:t>
      </w:r>
      <w:r>
        <w:rPr>
          <w:rFonts w:ascii="Times New Roman Regular" w:hAnsi="Times New Roman Regular" w:cs="Times New Roman Regular" w:hint="eastAsia"/>
          <w:sz w:val="24"/>
          <w:lang w:eastAsia="zh-Hans"/>
        </w:rPr>
        <w:t>个原则</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a</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纠正术前贫血</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(b)</w:t>
      </w:r>
      <w:r>
        <w:rPr>
          <w:rFonts w:ascii="Times New Roman Regular" w:hAnsi="Times New Roman Regular" w:cs="Times New Roman Regular" w:hint="eastAsia"/>
          <w:sz w:val="24"/>
          <w:lang w:eastAsia="zh-Hans"/>
        </w:rPr>
        <w:t>尽量减少围术期血液丢失</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w:t>
      </w:r>
      <w:r>
        <w:rPr>
          <w:rFonts w:ascii="Times New Roman Regular" w:hAnsi="Times New Roman Regular" w:cs="Times New Roman Regular" w:hint="eastAsia"/>
          <w:sz w:val="24"/>
          <w:lang w:eastAsia="zh-Hans"/>
        </w:rPr>
        <w:t>使用更低的基于血红蛋白的输血指针</w:t>
      </w:r>
      <w:r>
        <w:rPr>
          <w:rFonts w:ascii="Times New Roman Regular" w:hAnsi="Times New Roman Regular" w:cs="Times New Roman Regular"/>
          <w:sz w:val="24"/>
          <w:lang w:eastAsia="zh-Hans"/>
        </w:rPr>
        <w:t>。</w:t>
      </w:r>
    </w:p>
    <w:p w14:paraId="1798D341"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已有文献报道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多种药物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手术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灌注策略允许</w:t>
      </w:r>
      <w:r>
        <w:rPr>
          <w:rFonts w:ascii="Times New Roman Regular" w:hAnsi="Times New Roman Regular" w:cs="Times New Roman Regular"/>
          <w:sz w:val="24"/>
          <w:lang w:eastAsia="zh-Hans"/>
        </w:rPr>
        <w:t>JW</w:t>
      </w:r>
      <w:r>
        <w:rPr>
          <w:rFonts w:ascii="Times New Roman Regular" w:hAnsi="Times New Roman Regular" w:cs="Times New Roman Regular" w:hint="eastAsia"/>
          <w:sz w:val="24"/>
          <w:lang w:eastAsia="zh-Hans"/>
        </w:rPr>
        <w:t>患者安全地进行心脏手术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从药物方面</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术前注射促红细胞生成素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叶酸和补充铁剂来增加术前血红蛋白水平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目标</w:t>
      </w:r>
      <w:r>
        <w:rPr>
          <w:rFonts w:ascii="Times New Roman Regular" w:hAnsi="Times New Roman Regular" w:cs="Times New Roman Regular"/>
          <w:sz w:val="24"/>
          <w:lang w:eastAsia="zh-Hans"/>
        </w:rPr>
        <w:t>&gt;15g/dL</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被证明是有潜在获益的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此外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对于必要的患者进行因子浓度详细的讨论是可以接受的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给患者使用抗纤维蛋白溶解剂可最大程度地减少血凝块的分解和进一步失血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只要不损害终末器官</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可采用等容性血液稀释和控制性低血压进一步减少失血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此外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还必须使用严格的容量管理策略</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Trendelenburg</w:t>
      </w:r>
      <w:r>
        <w:rPr>
          <w:rFonts w:ascii="Times New Roman Regular" w:hAnsi="Times New Roman Regular" w:cs="Times New Roman Regular" w:hint="eastAsia"/>
          <w:sz w:val="24"/>
          <w:lang w:eastAsia="zh-Hans"/>
        </w:rPr>
        <w:t>体位及血管活性药可成功地用于维持血流动力学稳定</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以及有助于严格地控制容量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应避免静脉内大量给药引起的容量超负荷</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因为这与凝血紊乱和更差的长期预后有关</w:t>
      </w:r>
      <w:r>
        <w:rPr>
          <w:rFonts w:ascii="Times New Roman Regular" w:hAnsi="Times New Roman Regular" w:cs="Times New Roman Regular"/>
          <w:sz w:val="24"/>
          <w:lang w:eastAsia="zh-Hans"/>
        </w:rPr>
        <w:t>。</w:t>
      </w:r>
    </w:p>
    <w:p w14:paraId="5CED33E3"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灌注策略包括使用最小的灌注管路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小的预充量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逆行自体预充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尽管有些管路包含进气的自动传感器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并且当监测到进气时停止静脉引流以允许手动排气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但是灌注管路最少化的一个问题是它们处理进气的能力</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见微气栓一节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逆行自体预充是另一个血液保护技术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可以考虑用来限制</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期间血液稀释的严重程度并减少围术期输血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使用小的预充量及逆行自体预充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即通过静脉端的重力吸引或动脉端被动的压力阶差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用</w:t>
      </w:r>
      <w:r>
        <w:rPr>
          <w:rFonts w:ascii="Times New Roman Regular" w:hAnsi="Times New Roman Regular" w:cs="Times New Roman Regular"/>
          <w:sz w:val="24"/>
          <w:lang w:eastAsia="zh-Hans"/>
        </w:rPr>
        <w:t>800-100cc</w:t>
      </w:r>
      <w:r>
        <w:rPr>
          <w:rFonts w:ascii="Times New Roman Regular" w:hAnsi="Times New Roman Regular" w:cs="Times New Roman Regular" w:hint="eastAsia"/>
          <w:sz w:val="24"/>
          <w:lang w:eastAsia="zh-Hans"/>
        </w:rPr>
        <w:t>的患者血液置换</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管路的预充液</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可减少血液稀释和预充量至</w:t>
      </w:r>
      <w:r>
        <w:rPr>
          <w:rFonts w:ascii="Times New Roman Regular" w:hAnsi="Times New Roman Regular" w:cs="Times New Roman Regular"/>
          <w:sz w:val="24"/>
          <w:lang w:eastAsia="zh-Hans"/>
        </w:rPr>
        <w:t>100-200ml</w:t>
      </w:r>
      <w:r>
        <w:rPr>
          <w:rFonts w:ascii="Times New Roman Regular" w:hAnsi="Times New Roman Regular" w:cs="Times New Roman Regular"/>
          <w:sz w:val="24"/>
          <w:lang w:eastAsia="zh-Hans"/>
        </w:rPr>
        <w:t>。</w:t>
      </w:r>
    </w:p>
    <w:p w14:paraId="12EC6C0D"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此外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有多种手术技术可用于减少心脏手术期间的失血量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非</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搭桥可以保护血红蛋白水平并且预防</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相关的血小板功能障碍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如需要进行瓣膜手术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如果可能的话</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应考虑经股动脉或经心尖技术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因为这些技术可以完全避免</w:t>
      </w:r>
      <w:r>
        <w:rPr>
          <w:rFonts w:ascii="Times New Roman Regular" w:hAnsi="Times New Roman Regular" w:cs="Times New Roman Regular"/>
          <w:sz w:val="24"/>
          <w:lang w:eastAsia="zh-Hans"/>
        </w:rPr>
        <w:lastRenderedPageBreak/>
        <w:t>CPB</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如果资深的外科医师进行这些手术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非常关注止血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将会导致更好的预后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不应使用丢弃的吸引血和剖腹手术纱布垫</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因为这些技术不能保存丢失的血液</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避免低温以及使用骨蜡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纤维蛋白胶和其他止血剂也被证明有助于预防血液丢失</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当发生微血管出血时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应该考虑早期使用重组</w:t>
      </w:r>
      <w:proofErr w:type="spellStart"/>
      <w:r>
        <w:rPr>
          <w:rFonts w:ascii="Times New Roman Regular" w:hAnsi="Times New Roman Regular" w:cs="Times New Roman Regular"/>
          <w:sz w:val="24"/>
          <w:lang w:eastAsia="zh-Hans"/>
        </w:rPr>
        <w:t>VIIa</w:t>
      </w:r>
      <w:proofErr w:type="spellEnd"/>
      <w:r>
        <w:rPr>
          <w:rFonts w:ascii="Times New Roman Regular" w:hAnsi="Times New Roman Regular" w:cs="Times New Roman Regular"/>
          <w:sz w:val="24"/>
          <w:lang w:eastAsia="zh-Hans"/>
        </w:rPr>
        <w:t>。</w:t>
      </w:r>
    </w:p>
    <w:p w14:paraId="12F9E75F" w14:textId="1B078BC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EI-</w:t>
      </w:r>
      <w:proofErr w:type="spellStart"/>
      <w:r>
        <w:rPr>
          <w:rFonts w:ascii="Times New Roman Regular" w:hAnsi="Times New Roman Regular" w:cs="Times New Roman Regular"/>
          <w:sz w:val="24"/>
          <w:lang w:eastAsia="zh-Hans"/>
        </w:rPr>
        <w:t>E</w:t>
      </w:r>
      <w:r>
        <w:rPr>
          <w:rFonts w:ascii="Times New Roman Regular" w:hAnsi="Times New Roman Regular" w:cs="Times New Roman Regular" w:hint="eastAsia"/>
          <w:sz w:val="24"/>
          <w:lang w:eastAsia="zh-Hans"/>
        </w:rPr>
        <w:t>ssa</w:t>
      </w:r>
      <w:r>
        <w:rPr>
          <w:rFonts w:ascii="Times New Roman Regular" w:hAnsi="Times New Roman Regular" w:cs="Times New Roman Regular"/>
          <w:sz w:val="24"/>
          <w:lang w:eastAsia="zh-Hans"/>
        </w:rPr>
        <w:t>wi</w:t>
      </w:r>
      <w:proofErr w:type="spellEnd"/>
      <w:r>
        <w:rPr>
          <w:rFonts w:ascii="Times New Roman Regular" w:hAnsi="Times New Roman Regular" w:cs="Times New Roman Regular" w:hint="eastAsia"/>
          <w:sz w:val="24"/>
          <w:lang w:eastAsia="zh-Hans"/>
        </w:rPr>
        <w:t>等人领导的团队记录了他们</w:t>
      </w:r>
      <w:r>
        <w:rPr>
          <w:rFonts w:ascii="Times New Roman Regular" w:hAnsi="Times New Roman Regular" w:cs="Times New Roman Regular"/>
          <w:sz w:val="24"/>
          <w:lang w:eastAsia="zh-Hans"/>
        </w:rPr>
        <w:t>5</w:t>
      </w:r>
      <w:r>
        <w:rPr>
          <w:rFonts w:ascii="Times New Roman Regular" w:hAnsi="Times New Roman Regular" w:cs="Times New Roman Regular" w:hint="eastAsia"/>
          <w:sz w:val="24"/>
          <w:lang w:eastAsia="zh-Hans"/>
        </w:rPr>
        <w:t>年内治疗的</w:t>
      </w:r>
      <w:r>
        <w:rPr>
          <w:rFonts w:ascii="Times New Roman Regular" w:hAnsi="Times New Roman Regular" w:cs="Times New Roman Regular"/>
          <w:sz w:val="24"/>
          <w:lang w:eastAsia="zh-Hans"/>
        </w:rPr>
        <w:t>29</w:t>
      </w:r>
      <w:r>
        <w:rPr>
          <w:rFonts w:ascii="Times New Roman Regular" w:hAnsi="Times New Roman Regular" w:cs="Times New Roman Regular" w:hint="eastAsia"/>
          <w:sz w:val="24"/>
          <w:lang w:eastAsia="zh-Hans"/>
        </w:rPr>
        <w:t>名</w:t>
      </w:r>
      <w:r>
        <w:rPr>
          <w:rFonts w:ascii="Times New Roman Regular" w:hAnsi="Times New Roman Regular" w:cs="Times New Roman Regular"/>
          <w:sz w:val="24"/>
          <w:lang w:eastAsia="zh-Hans"/>
        </w:rPr>
        <w:t>JW</w:t>
      </w:r>
      <w:r>
        <w:rPr>
          <w:rFonts w:ascii="Times New Roman Regular" w:hAnsi="Times New Roman Regular" w:cs="Times New Roman Regular" w:hint="eastAsia"/>
          <w:sz w:val="24"/>
          <w:lang w:eastAsia="zh-Hans"/>
        </w:rPr>
        <w:t>患者的经验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使用最小化灌注技术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后他们的平均血红蛋白为</w:t>
      </w:r>
      <w:r>
        <w:rPr>
          <w:rFonts w:ascii="Times New Roman Regular" w:hAnsi="Times New Roman Regular" w:cs="Times New Roman Regular"/>
          <w:sz w:val="24"/>
          <w:lang w:eastAsia="zh-Hans"/>
        </w:rPr>
        <w:t>10</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1</w:t>
      </w:r>
      <w:r>
        <w:rPr>
          <w:rFonts w:ascii="Times New Roman Regular" w:hAnsi="Times New Roman Regular" w:cs="Times New Roman Regular" w:hint="eastAsia"/>
          <w:sz w:val="24"/>
          <w:lang w:eastAsia="zh-Hans"/>
        </w:rPr>
        <w:t>g</w:t>
      </w:r>
      <w:r>
        <w:rPr>
          <w:rFonts w:ascii="Times New Roman Regular" w:hAnsi="Times New Roman Regular" w:cs="Times New Roman Regular"/>
          <w:sz w:val="24"/>
          <w:lang w:eastAsia="zh-Hans"/>
        </w:rPr>
        <w:t>/dL</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Emmert</w:t>
      </w:r>
      <w:r>
        <w:rPr>
          <w:rFonts w:ascii="Times New Roman Regular" w:hAnsi="Times New Roman Regular" w:cs="Times New Roman Regular" w:hint="eastAsia"/>
          <w:sz w:val="24"/>
          <w:lang w:eastAsia="zh-Hans"/>
        </w:rPr>
        <w:t>等人领导的团队描述了</w:t>
      </w:r>
      <w:r>
        <w:rPr>
          <w:rFonts w:ascii="Times New Roman Regular" w:hAnsi="Times New Roman Regular" w:cs="Times New Roman Regular"/>
          <w:sz w:val="24"/>
          <w:lang w:eastAsia="zh-Hans"/>
        </w:rPr>
        <w:t>5</w:t>
      </w:r>
      <w:r>
        <w:rPr>
          <w:rFonts w:ascii="Times New Roman Regular" w:hAnsi="Times New Roman Regular" w:cs="Times New Roman Regular" w:hint="eastAsia"/>
          <w:sz w:val="24"/>
          <w:lang w:eastAsia="zh-Hans"/>
        </w:rPr>
        <w:t>年内</w:t>
      </w:r>
      <w:r>
        <w:rPr>
          <w:rFonts w:ascii="Times New Roman Regular" w:hAnsi="Times New Roman Regular" w:cs="Times New Roman Regular"/>
          <w:sz w:val="24"/>
          <w:lang w:eastAsia="zh-Hans"/>
        </w:rPr>
        <w:t>16</w:t>
      </w:r>
      <w:r>
        <w:rPr>
          <w:rFonts w:ascii="Times New Roman Regular" w:hAnsi="Times New Roman Regular" w:cs="Times New Roman Regular" w:hint="eastAsia"/>
          <w:sz w:val="24"/>
          <w:lang w:eastAsia="zh-Hans"/>
        </w:rPr>
        <w:t>名</w:t>
      </w:r>
      <w:r>
        <w:rPr>
          <w:rFonts w:ascii="Times New Roman Regular" w:hAnsi="Times New Roman Regular" w:cs="Times New Roman Regular"/>
          <w:sz w:val="24"/>
          <w:lang w:eastAsia="zh-Hans"/>
        </w:rPr>
        <w:t>JW</w:t>
      </w:r>
      <w:r>
        <w:rPr>
          <w:rFonts w:ascii="Times New Roman Regular" w:hAnsi="Times New Roman Regular" w:cs="Times New Roman Regular" w:hint="eastAsia"/>
          <w:sz w:val="24"/>
          <w:lang w:eastAsia="zh-Hans"/>
        </w:rPr>
        <w:t>患者</w:t>
      </w:r>
      <w:r>
        <w:rPr>
          <w:rFonts w:ascii="Times New Roman Regular" w:hAnsi="Times New Roman Regular" w:cs="Times New Roman Regular"/>
          <w:sz w:val="24"/>
          <w:lang w:eastAsia="zh-Hans"/>
        </w:rPr>
        <w:t>0%</w:t>
      </w:r>
      <w:r>
        <w:rPr>
          <w:rFonts w:ascii="Times New Roman Regular" w:hAnsi="Times New Roman Regular" w:cs="Times New Roman Regular" w:hint="eastAsia"/>
          <w:sz w:val="24"/>
          <w:lang w:eastAsia="zh-Hans"/>
        </w:rPr>
        <w:t>的死亡率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同样利用了一些前面提到的技术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此外</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大量文献的病例报道表明心脏手术可以安全地在</w:t>
      </w:r>
      <w:r>
        <w:rPr>
          <w:rFonts w:ascii="Times New Roman Regular" w:hAnsi="Times New Roman Regular" w:cs="Times New Roman Regular"/>
          <w:sz w:val="24"/>
          <w:lang w:eastAsia="zh-Hans"/>
        </w:rPr>
        <w:t>JW</w:t>
      </w:r>
      <w:r>
        <w:rPr>
          <w:rFonts w:ascii="Times New Roman Regular" w:hAnsi="Times New Roman Regular" w:cs="Times New Roman Regular" w:hint="eastAsia"/>
          <w:sz w:val="24"/>
          <w:lang w:eastAsia="zh-Hans"/>
        </w:rPr>
        <w:t>人群中进行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并且发病率和死亡率无明显增加</w:t>
      </w:r>
      <w:r>
        <w:rPr>
          <w:rFonts w:ascii="Times New Roman Regular" w:hAnsi="Times New Roman Regular" w:cs="Times New Roman Regular"/>
          <w:sz w:val="24"/>
          <w:lang w:eastAsia="zh-Hans"/>
        </w:rPr>
        <w:t>。</w:t>
      </w:r>
    </w:p>
    <w:p w14:paraId="0B8A23CB" w14:textId="77777777" w:rsidR="00347F09" w:rsidRDefault="00347F09" w:rsidP="00395D92">
      <w:pPr>
        <w:spacing w:line="360" w:lineRule="auto"/>
        <w:ind w:firstLineChars="200" w:firstLine="480"/>
        <w:jc w:val="left"/>
        <w:rPr>
          <w:rFonts w:ascii="Times New Roman Regular" w:hAnsi="Times New Roman Regular" w:cs="Times New Roman Regular"/>
          <w:sz w:val="24"/>
          <w:lang w:eastAsia="zh-Hans"/>
        </w:rPr>
      </w:pPr>
    </w:p>
    <w:p w14:paraId="182DE747" w14:textId="77777777" w:rsidR="003C4DD8" w:rsidRPr="006615B9" w:rsidRDefault="00493677" w:rsidP="00395D92">
      <w:pPr>
        <w:spacing w:line="360" w:lineRule="auto"/>
        <w:jc w:val="left"/>
        <w:rPr>
          <w:rFonts w:ascii="Times New Roman Regular" w:hAnsi="Times New Roman Regular" w:cs="Times New Roman Regular"/>
          <w:b/>
          <w:bCs/>
          <w:sz w:val="28"/>
          <w:szCs w:val="28"/>
          <w:lang w:eastAsia="zh-Hans"/>
        </w:rPr>
      </w:pPr>
      <w:r w:rsidRPr="006615B9">
        <w:rPr>
          <w:rFonts w:ascii="Times New Roman Regular" w:hAnsi="Times New Roman Regular" w:cs="Times New Roman Regular"/>
          <w:b/>
          <w:bCs/>
          <w:sz w:val="28"/>
          <w:szCs w:val="28"/>
          <w:lang w:eastAsia="zh-Hans"/>
        </w:rPr>
        <w:t>CPB</w:t>
      </w:r>
      <w:r w:rsidRPr="006615B9">
        <w:rPr>
          <w:rFonts w:ascii="Times New Roman Regular" w:hAnsi="Times New Roman Regular" w:cs="Times New Roman Regular" w:hint="eastAsia"/>
          <w:b/>
          <w:bCs/>
          <w:sz w:val="28"/>
          <w:szCs w:val="28"/>
          <w:lang w:eastAsia="zh-Hans"/>
        </w:rPr>
        <w:t>开始期间遇到的问题</w:t>
      </w:r>
    </w:p>
    <w:p w14:paraId="340E5860" w14:textId="77777777" w:rsidR="003C4DD8" w:rsidRPr="006615B9" w:rsidRDefault="00493677" w:rsidP="00395D92">
      <w:pPr>
        <w:spacing w:line="360" w:lineRule="auto"/>
        <w:jc w:val="left"/>
        <w:rPr>
          <w:rFonts w:ascii="Times New Roman Regular" w:hAnsi="Times New Roman Regular" w:cs="Times New Roman Regular"/>
          <w:b/>
          <w:bCs/>
          <w:sz w:val="24"/>
          <w:lang w:eastAsia="zh-Hans"/>
        </w:rPr>
      </w:pPr>
      <w:r w:rsidRPr="006615B9">
        <w:rPr>
          <w:rFonts w:ascii="Times New Roman Regular" w:hAnsi="Times New Roman Regular" w:cs="Times New Roman Regular"/>
          <w:b/>
          <w:bCs/>
          <w:sz w:val="24"/>
          <w:lang w:eastAsia="zh-Hans"/>
        </w:rPr>
        <w:t>A</w:t>
      </w:r>
      <w:r w:rsidRPr="006615B9">
        <w:rPr>
          <w:rFonts w:ascii="Times New Roman Regular" w:hAnsi="Times New Roman Regular" w:cs="Times New Roman Regular" w:hint="eastAsia"/>
          <w:b/>
          <w:bCs/>
          <w:sz w:val="24"/>
          <w:lang w:eastAsia="zh-Hans"/>
        </w:rPr>
        <w:t>型主动脉夹层主动脉插管时的灌注异常综合征</w:t>
      </w:r>
    </w:p>
    <w:p w14:paraId="25611C97"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灌注异常综合征通常用于描述双侧桡动脉低压而</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动脉插管高泵压的情况</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主动脉夹层患者</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期间器官异常灌注的原因来自于器官血管本身的夹层或者这些血管被假腔压迫</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A</w:t>
      </w:r>
      <w:r>
        <w:rPr>
          <w:rFonts w:ascii="Times New Roman Regular" w:hAnsi="Times New Roman Regular" w:cs="Times New Roman Regular" w:hint="eastAsia"/>
          <w:sz w:val="24"/>
          <w:lang w:eastAsia="zh-Hans"/>
        </w:rPr>
        <w:t>型主动脉夹层手术患者可能之前就存在器官灌注不良或有可能在</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开始时出现术中灌注异常</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术中灌注异常综合症可能由</w:t>
      </w:r>
      <w:r>
        <w:rPr>
          <w:rFonts w:ascii="Times New Roman Regular" w:hAnsi="Times New Roman Regular" w:cs="Times New Roman Regular"/>
          <w:sz w:val="24"/>
          <w:lang w:eastAsia="zh-Hans"/>
        </w:rPr>
        <w:t>TEE</w:t>
      </w:r>
      <w:r>
        <w:rPr>
          <w:rFonts w:ascii="Times New Roman Regular" w:hAnsi="Times New Roman Regular" w:cs="Times New Roman Regular" w:hint="eastAsia"/>
          <w:sz w:val="24"/>
          <w:lang w:eastAsia="zh-Hans"/>
        </w:rPr>
        <w:t>或双侧桡动脉监测诊断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会导致</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开始时的压力降低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诊断灌注异常综合征非常重要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因为主动脉插管的并发症可以影响脑灌注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用于监测脑缺血的多模式评估工具包括多普勒监测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近红外光谱</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NIRS</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和脑电图</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EEG</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TCD</w:t>
      </w:r>
      <w:r>
        <w:rPr>
          <w:rFonts w:ascii="Times New Roman Regular" w:hAnsi="Times New Roman Regular" w:cs="Times New Roman Regular" w:hint="eastAsia"/>
          <w:sz w:val="24"/>
          <w:lang w:eastAsia="zh-Hans"/>
        </w:rPr>
        <w:t>监测具有双重目的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它既可以定量地描述脑微栓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又可以通过颞骨超声窗监测大脑中动脉</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MCA</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的流速</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TCD</w:t>
      </w:r>
      <w:r>
        <w:rPr>
          <w:rFonts w:ascii="Times New Roman Regular" w:hAnsi="Times New Roman Regular" w:cs="Times New Roman Regular" w:hint="eastAsia"/>
          <w:sz w:val="24"/>
          <w:lang w:eastAsia="zh-Hans"/>
        </w:rPr>
        <w:t>不能直接监测脑血流</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CBF</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因为红细胞的流速受血管直径的影响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TCD</w:t>
      </w:r>
      <w:r>
        <w:rPr>
          <w:rFonts w:ascii="Times New Roman Regular" w:hAnsi="Times New Roman Regular" w:cs="Times New Roman Regular" w:hint="eastAsia"/>
          <w:sz w:val="24"/>
          <w:lang w:eastAsia="zh-Hans"/>
        </w:rPr>
        <w:t>流速的改变确实与</w:t>
      </w:r>
      <w:r>
        <w:rPr>
          <w:rFonts w:ascii="Times New Roman Regular" w:hAnsi="Times New Roman Regular" w:cs="Times New Roman Regular"/>
          <w:sz w:val="24"/>
          <w:lang w:eastAsia="zh-Hans"/>
        </w:rPr>
        <w:t>CBF</w:t>
      </w:r>
      <w:r>
        <w:rPr>
          <w:rFonts w:ascii="Times New Roman Regular" w:hAnsi="Times New Roman Regular" w:cs="Times New Roman Regular" w:hint="eastAsia"/>
          <w:sz w:val="24"/>
          <w:lang w:eastAsia="zh-Hans"/>
        </w:rPr>
        <w:t>的改变密切相关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从而可以即时识别脑灌注不足</w:t>
      </w:r>
      <w:r>
        <w:rPr>
          <w:rFonts w:ascii="Times New Roman Regular" w:hAnsi="Times New Roman Regular" w:cs="Times New Roman Regular"/>
          <w:sz w:val="24"/>
          <w:lang w:eastAsia="zh-Hans"/>
        </w:rPr>
        <w:t>。</w:t>
      </w:r>
    </w:p>
    <w:p w14:paraId="19928BCC"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尽管有多种插管途径用于全身灌注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但是没有哪一种单一的途径被认为是完美的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急性升主动脉夹层最佳的插管部位持续引起争议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传统的</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期间插管的路径主要是通过股动脉插管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因为它可以在血流动力学不稳定的患者中快速进行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在一个对受试者的回顾性研究中认为</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对</w:t>
      </w:r>
      <w:r>
        <w:rPr>
          <w:rFonts w:ascii="Times New Roman Regular" w:hAnsi="Times New Roman Regular" w:cs="Times New Roman Regular"/>
          <w:sz w:val="24"/>
          <w:lang w:eastAsia="zh-Hans"/>
        </w:rPr>
        <w:t>A</w:t>
      </w:r>
      <w:r>
        <w:rPr>
          <w:rFonts w:ascii="Times New Roman Regular" w:hAnsi="Times New Roman Regular" w:cs="Times New Roman Regular" w:hint="eastAsia"/>
          <w:sz w:val="24"/>
          <w:lang w:eastAsia="zh-Hans"/>
        </w:rPr>
        <w:t>型主动夹层修复的患者首次行股动脉插管的风险是可以被接受的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在这项研究中</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107</w:t>
      </w:r>
      <w:r>
        <w:rPr>
          <w:rFonts w:ascii="Times New Roman Regular" w:hAnsi="Times New Roman Regular" w:cs="Times New Roman Regular" w:hint="eastAsia"/>
          <w:sz w:val="24"/>
          <w:lang w:eastAsia="zh-Hans"/>
        </w:rPr>
        <w:t>名患者中有</w:t>
      </w:r>
      <w:r>
        <w:rPr>
          <w:rFonts w:ascii="Times New Roman Regular" w:hAnsi="Times New Roman Regular" w:cs="Times New Roman Regular"/>
          <w:sz w:val="24"/>
          <w:lang w:eastAsia="zh-Hans"/>
        </w:rPr>
        <w:t>104</w:t>
      </w:r>
      <w:r>
        <w:rPr>
          <w:rFonts w:ascii="Times New Roman Regular" w:hAnsi="Times New Roman Regular" w:cs="Times New Roman Regular" w:hint="eastAsia"/>
          <w:sz w:val="24"/>
          <w:lang w:eastAsia="zh-Hans"/>
        </w:rPr>
        <w:t>名患者接受了手术且无灌注异常</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只有</w:t>
      </w:r>
      <w:r>
        <w:rPr>
          <w:rFonts w:ascii="Times New Roman Regular" w:hAnsi="Times New Roman Regular" w:cs="Times New Roman Regular"/>
          <w:sz w:val="24"/>
          <w:lang w:eastAsia="zh-Hans"/>
        </w:rPr>
        <w:t>3</w:t>
      </w:r>
      <w:r>
        <w:rPr>
          <w:rFonts w:ascii="Times New Roman Regular" w:hAnsi="Times New Roman Regular" w:cs="Times New Roman Regular" w:hint="eastAsia"/>
          <w:sz w:val="24"/>
          <w:lang w:eastAsia="zh-Hans"/>
        </w:rPr>
        <w:t>名患者出现术中灌注不足</w:t>
      </w:r>
      <w:r>
        <w:rPr>
          <w:rFonts w:ascii="Times New Roman Regular" w:hAnsi="Times New Roman Regular" w:cs="Times New Roman Regular"/>
          <w:sz w:val="24"/>
          <w:lang w:eastAsia="zh-Hans"/>
        </w:rPr>
        <w:t>。</w:t>
      </w:r>
    </w:p>
    <w:p w14:paraId="2609DAC4"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lastRenderedPageBreak/>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股动脉插管并不是一项万无一失的技术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很可能有来自于股动脉夹层假腔的直接流量的异常灌注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外科医师已经考虑到了顺行灌注的替代插管位置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因为担心股动脉逆行灌注的异常灌注会导致真腔内血栓和动脉粥样硬化碎片栓塞</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股动脉夹层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严重动脉粥样硬化性主动脉疾病和下肢缺血被认为是逆行股动脉插管的禁忌症</w:t>
      </w:r>
      <w:r>
        <w:rPr>
          <w:rFonts w:ascii="Times New Roman Regular" w:hAnsi="Times New Roman Regular" w:cs="Times New Roman Regular"/>
          <w:sz w:val="24"/>
          <w:lang w:eastAsia="zh-Hans"/>
        </w:rPr>
        <w:t>。</w:t>
      </w:r>
    </w:p>
    <w:p w14:paraId="631A59E2"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经腋动脉顺行灌注是</w:t>
      </w:r>
      <w:r>
        <w:rPr>
          <w:rFonts w:ascii="Times New Roman Regular" w:hAnsi="Times New Roman Regular" w:cs="Times New Roman Regular"/>
          <w:sz w:val="24"/>
          <w:lang w:eastAsia="zh-Hans"/>
        </w:rPr>
        <w:t>A</w:t>
      </w:r>
      <w:r>
        <w:rPr>
          <w:rFonts w:ascii="Times New Roman Regular" w:hAnsi="Times New Roman Regular" w:cs="Times New Roman Regular" w:hint="eastAsia"/>
          <w:sz w:val="24"/>
          <w:lang w:eastAsia="zh-Hans"/>
        </w:rPr>
        <w:t>型主动脉夹层的首选方法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即使是游离腋动脉也不是完全安全的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因为如果夹层随即累及锁骨下动脉或头臂干</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会导致顺行颈动脉夹层和脑灌注不良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大约</w:t>
      </w:r>
      <w:r>
        <w:rPr>
          <w:rFonts w:ascii="Times New Roman Regular" w:hAnsi="Times New Roman Regular" w:cs="Times New Roman Regular"/>
          <w:sz w:val="24"/>
          <w:lang w:eastAsia="zh-Hans"/>
        </w:rPr>
        <w:t>5%</w:t>
      </w:r>
      <w:r>
        <w:rPr>
          <w:rFonts w:ascii="Times New Roman Regular" w:hAnsi="Times New Roman Regular" w:cs="Times New Roman Regular" w:hint="eastAsia"/>
          <w:sz w:val="24"/>
          <w:lang w:eastAsia="zh-Hans"/>
        </w:rPr>
        <w:t>的患者需要替换插管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因为腋动脉插管后可能会遇到问题</w:t>
      </w:r>
      <w:r>
        <w:rPr>
          <w:rFonts w:ascii="Times New Roman Regular" w:hAnsi="Times New Roman Regular" w:cs="Times New Roman Regular"/>
          <w:sz w:val="24"/>
          <w:lang w:eastAsia="zh-Hans"/>
        </w:rPr>
        <w:t>。</w:t>
      </w:r>
    </w:p>
    <w:p w14:paraId="04F7144A"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另一项技术是经心尖的主动动脉插管</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TAC</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包括通过左室心尖和主动脉瓣插入主动脉插管</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其尖端位于</w:t>
      </w:r>
      <w:r>
        <w:rPr>
          <w:rFonts w:ascii="Times New Roman Regular" w:hAnsi="Times New Roman Regular" w:cs="Times New Roman Regular"/>
          <w:sz w:val="24"/>
          <w:lang w:eastAsia="zh-Hans"/>
        </w:rPr>
        <w:t>Valsalva</w:t>
      </w:r>
      <w:r>
        <w:rPr>
          <w:rFonts w:ascii="Times New Roman Regular" w:hAnsi="Times New Roman Regular" w:cs="Times New Roman Regular" w:hint="eastAsia"/>
          <w:sz w:val="24"/>
          <w:lang w:eastAsia="zh-Hans"/>
        </w:rPr>
        <w:t>窦内</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需要</w:t>
      </w:r>
      <w:r>
        <w:rPr>
          <w:rFonts w:ascii="Times New Roman Regular" w:hAnsi="Times New Roman Regular" w:cs="Times New Roman Regular"/>
          <w:sz w:val="24"/>
          <w:lang w:eastAsia="zh-Hans"/>
        </w:rPr>
        <w:t>TEE</w:t>
      </w:r>
      <w:r>
        <w:rPr>
          <w:rFonts w:ascii="Times New Roman Regular" w:hAnsi="Times New Roman Regular" w:cs="Times New Roman Regular" w:hint="eastAsia"/>
          <w:sz w:val="24"/>
          <w:lang w:eastAsia="zh-Hans"/>
        </w:rPr>
        <w:t>指导正确的插管位置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使用这项技术</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快速建立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并且提供一种更加生理的方法来运输顺行主动脉血流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同时确保对主动脉夹层真腔内的灌注</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W</w:t>
      </w:r>
      <w:r>
        <w:rPr>
          <w:rFonts w:ascii="Times New Roman Regular" w:hAnsi="Times New Roman Regular" w:cs="Times New Roman Regular" w:hint="eastAsia"/>
          <w:sz w:val="24"/>
          <w:lang w:eastAsia="zh-Hans"/>
        </w:rPr>
        <w:t>ada</w:t>
      </w:r>
      <w:r>
        <w:rPr>
          <w:rFonts w:ascii="Times New Roman Regular" w:hAnsi="Times New Roman Regular" w:cs="Times New Roman Regular" w:hint="eastAsia"/>
          <w:sz w:val="24"/>
          <w:lang w:eastAsia="zh-Hans"/>
        </w:rPr>
        <w:t>等人描述了</w:t>
      </w:r>
      <w:r>
        <w:rPr>
          <w:rFonts w:ascii="Times New Roman Regular" w:hAnsi="Times New Roman Regular" w:cs="Times New Roman Regular"/>
          <w:sz w:val="24"/>
          <w:lang w:eastAsia="zh-Hans"/>
        </w:rPr>
        <w:t>138</w:t>
      </w:r>
      <w:r>
        <w:rPr>
          <w:rFonts w:ascii="Times New Roman Regular" w:hAnsi="Times New Roman Regular" w:cs="Times New Roman Regular" w:hint="eastAsia"/>
          <w:sz w:val="24"/>
          <w:lang w:eastAsia="zh-Hans"/>
        </w:rPr>
        <w:t>名</w:t>
      </w:r>
      <w:r>
        <w:rPr>
          <w:rFonts w:ascii="Times New Roman Regular" w:hAnsi="Times New Roman Regular" w:cs="Times New Roman Regular"/>
          <w:sz w:val="24"/>
          <w:lang w:eastAsia="zh-Hans"/>
        </w:rPr>
        <w:t>A</w:t>
      </w:r>
      <w:r>
        <w:rPr>
          <w:rFonts w:ascii="Times New Roman Regular" w:hAnsi="Times New Roman Regular" w:cs="Times New Roman Regular" w:hint="eastAsia"/>
          <w:sz w:val="24"/>
          <w:lang w:eastAsia="zh-Hans"/>
        </w:rPr>
        <w:t>型夹层患者使用</w:t>
      </w:r>
      <w:r>
        <w:rPr>
          <w:rFonts w:ascii="Times New Roman Regular" w:hAnsi="Times New Roman Regular" w:cs="Times New Roman Regular"/>
          <w:sz w:val="24"/>
          <w:lang w:eastAsia="zh-Hans"/>
        </w:rPr>
        <w:t>TAC</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弹性插管经左室心尖部插入并穿过主动脉瓣</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再在</w:t>
      </w:r>
      <w:r>
        <w:rPr>
          <w:rFonts w:ascii="Times New Roman Regular" w:hAnsi="Times New Roman Regular" w:cs="Times New Roman Regular"/>
          <w:sz w:val="24"/>
          <w:lang w:eastAsia="zh-Hans"/>
        </w:rPr>
        <w:t>TEE</w:t>
      </w:r>
      <w:r>
        <w:rPr>
          <w:rFonts w:ascii="Times New Roman Regular" w:hAnsi="Times New Roman Regular" w:cs="Times New Roman Regular" w:hint="eastAsia"/>
          <w:sz w:val="24"/>
          <w:lang w:eastAsia="zh-Hans"/>
        </w:rPr>
        <w:t>引导下定位于升主动脉</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流量充足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且无需更改插管部位</w:t>
      </w:r>
      <w:r>
        <w:rPr>
          <w:rFonts w:ascii="Times New Roman Regular" w:hAnsi="Times New Roman Regular" w:cs="Times New Roman Regular"/>
          <w:sz w:val="24"/>
          <w:lang w:eastAsia="zh-Hans"/>
        </w:rPr>
        <w:t>。</w:t>
      </w:r>
    </w:p>
    <w:p w14:paraId="15D1FE8D" w14:textId="4D8BD5B2"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直接主动脉真腔插管是一项很有前途的标准动脉插管技术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通过暂时的停循环可以很容易实现顺行灌注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循环停止是首先通过吸引静脉血至</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系统</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然后切断升主动脉夹层来识别真腔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lang w:eastAsia="zh-Hans"/>
        </w:rPr>
        <w:t>176</w:t>
      </w:r>
      <w:r>
        <w:rPr>
          <w:rFonts w:ascii="Times New Roman Regular" w:hAnsi="Times New Roman Regular" w:cs="Times New Roman Regular" w:hint="eastAsia"/>
          <w:sz w:val="24"/>
          <w:lang w:eastAsia="zh-Hans"/>
        </w:rPr>
        <w:t>名患者中没有发生技术问题和永久性神经功能障碍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操作可在</w:t>
      </w:r>
      <w:r>
        <w:rPr>
          <w:rFonts w:ascii="Times New Roman Regular" w:hAnsi="Times New Roman Regular" w:cs="Times New Roman Regular"/>
          <w:sz w:val="24"/>
          <w:lang w:eastAsia="zh-Hans"/>
        </w:rPr>
        <w:t>30</w:t>
      </w:r>
      <w:r>
        <w:rPr>
          <w:rFonts w:ascii="Times New Roman Regular" w:hAnsi="Times New Roman Regular" w:cs="Times New Roman Regular" w:hint="eastAsia"/>
          <w:sz w:val="24"/>
          <w:lang w:eastAsia="zh-Hans"/>
        </w:rPr>
        <w:t>秒内完成</w:t>
      </w:r>
      <w:r>
        <w:rPr>
          <w:rFonts w:ascii="Times New Roman Regular" w:hAnsi="Times New Roman Regular" w:cs="Times New Roman Regular"/>
          <w:sz w:val="24"/>
          <w:lang w:eastAsia="zh-Hans"/>
        </w:rPr>
        <w:t>。</w:t>
      </w:r>
    </w:p>
    <w:p w14:paraId="0891FB4A" w14:textId="77777777" w:rsidR="00347F09" w:rsidRDefault="00347F09" w:rsidP="00395D92">
      <w:pPr>
        <w:spacing w:line="360" w:lineRule="auto"/>
        <w:ind w:firstLineChars="200" w:firstLine="480"/>
        <w:jc w:val="left"/>
        <w:rPr>
          <w:rFonts w:ascii="Times New Roman Regular" w:hAnsi="Times New Roman Regular" w:cs="Times New Roman Regular"/>
          <w:sz w:val="24"/>
          <w:lang w:eastAsia="zh-Hans"/>
        </w:rPr>
      </w:pPr>
    </w:p>
    <w:p w14:paraId="341F2C62" w14:textId="77777777" w:rsidR="003C4DD8" w:rsidRDefault="00493677" w:rsidP="00395D92">
      <w:pPr>
        <w:spacing w:line="360" w:lineRule="auto"/>
        <w:jc w:val="left"/>
        <w:rPr>
          <w:rFonts w:ascii="Times New Roman Regular" w:hAnsi="Times New Roman Regular" w:cs="Times New Roman Regular"/>
          <w:sz w:val="24"/>
          <w:lang w:eastAsia="zh-Hans"/>
        </w:rPr>
      </w:pPr>
      <w:r>
        <w:rPr>
          <w:rFonts w:ascii="Times New Roman Regular" w:hAnsi="Times New Roman Regular" w:cs="Times New Roman Regular"/>
          <w:b/>
          <w:bCs/>
          <w:sz w:val="24"/>
        </w:rPr>
        <w:t>体外循环中微</w:t>
      </w:r>
      <w:r>
        <w:rPr>
          <w:rFonts w:ascii="Times New Roman Regular" w:hAnsi="Times New Roman Regular" w:cs="Times New Roman Regular" w:hint="eastAsia"/>
          <w:b/>
          <w:bCs/>
          <w:sz w:val="24"/>
        </w:rPr>
        <w:t>气</w:t>
      </w:r>
      <w:proofErr w:type="gramStart"/>
      <w:r>
        <w:rPr>
          <w:rFonts w:ascii="Times New Roman Regular" w:hAnsi="Times New Roman Regular" w:cs="Times New Roman Regular" w:hint="eastAsia"/>
          <w:b/>
          <w:bCs/>
          <w:sz w:val="24"/>
        </w:rPr>
        <w:t>栓</w:t>
      </w:r>
      <w:proofErr w:type="gramEnd"/>
      <w:r>
        <w:rPr>
          <w:rFonts w:ascii="Times New Roman Regular" w:hAnsi="Times New Roman Regular" w:cs="Times New Roman Regular"/>
          <w:b/>
          <w:bCs/>
          <w:sz w:val="24"/>
        </w:rPr>
        <w:t>的</w:t>
      </w:r>
      <w:r>
        <w:rPr>
          <w:rFonts w:ascii="Times New Roman Regular" w:hAnsi="Times New Roman Regular" w:cs="Times New Roman Regular" w:hint="eastAsia"/>
          <w:b/>
          <w:bCs/>
          <w:sz w:val="24"/>
          <w:lang w:eastAsia="zh-Hans"/>
        </w:rPr>
        <w:t>监</w:t>
      </w:r>
      <w:r>
        <w:rPr>
          <w:rFonts w:ascii="Times New Roman Regular" w:hAnsi="Times New Roman Regular" w:cs="Times New Roman Regular"/>
          <w:b/>
          <w:bCs/>
          <w:sz w:val="24"/>
        </w:rPr>
        <w:t>测与预防</w:t>
      </w:r>
    </w:p>
    <w:p w14:paraId="2AF6782E"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rPr>
        <w:t>由于</w:t>
      </w:r>
      <w:r>
        <w:rPr>
          <w:rFonts w:ascii="Times New Roman Regular" w:hAnsi="Times New Roman Regular" w:cs="Times New Roman Regular"/>
          <w:sz w:val="24"/>
        </w:rPr>
        <w:t>对病因认识</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rPr>
        <w:t>增加</w:t>
      </w:r>
      <w:r>
        <w:rPr>
          <w:rFonts w:ascii="Times New Roman Regular" w:hAnsi="Times New Roman Regular" w:cs="Times New Roman Regular" w:hint="eastAsia"/>
          <w:sz w:val="24"/>
        </w:rPr>
        <w:t>和</w:t>
      </w:r>
      <w:r>
        <w:rPr>
          <w:rFonts w:ascii="Times New Roman Regular" w:hAnsi="Times New Roman Regular" w:cs="Times New Roman Regular"/>
          <w:sz w:val="24"/>
        </w:rPr>
        <w:t>技术</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rPr>
        <w:t>进步</w:t>
      </w:r>
      <w:r>
        <w:rPr>
          <w:rFonts w:ascii="Times New Roman Regular" w:hAnsi="Times New Roman Regular" w:cs="Times New Roman Regular" w:hint="eastAsia"/>
          <w:sz w:val="24"/>
        </w:rPr>
        <w:t>，</w:t>
      </w:r>
      <w:r>
        <w:rPr>
          <w:rFonts w:ascii="Times New Roman Regular" w:hAnsi="Times New Roman Regular" w:cs="Times New Roman Regular"/>
          <w:sz w:val="24"/>
        </w:rPr>
        <w:t>大量空气栓塞的发生</w:t>
      </w:r>
      <w:r>
        <w:rPr>
          <w:rFonts w:ascii="Times New Roman Regular" w:hAnsi="Times New Roman Regular" w:cs="Times New Roman Regular" w:hint="eastAsia"/>
          <w:sz w:val="24"/>
        </w:rPr>
        <w:t>近乎被消除</w:t>
      </w:r>
      <w:r>
        <w:rPr>
          <w:rFonts w:ascii="Times New Roman Regular" w:hAnsi="Times New Roman Regular" w:cs="Times New Roman Regular"/>
          <w:sz w:val="24"/>
        </w:rPr>
        <w:t>。</w:t>
      </w:r>
      <w:r>
        <w:rPr>
          <w:rFonts w:ascii="Times New Roman Regular" w:hAnsi="Times New Roman Regular" w:cs="Times New Roman Regular" w:hint="eastAsia"/>
          <w:sz w:val="24"/>
        </w:rPr>
        <w:t>然而，现有的</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管</w:t>
      </w:r>
      <w:r>
        <w:rPr>
          <w:rFonts w:ascii="Times New Roman Regular" w:hAnsi="Times New Roman Regular" w:cs="Times New Roman Regular" w:hint="eastAsia"/>
          <w:sz w:val="24"/>
        </w:rPr>
        <w:t>路并不能很好地防止微气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(GME)</w:t>
      </w:r>
      <w:r>
        <w:rPr>
          <w:rFonts w:ascii="Times New Roman Regular" w:hAnsi="Times New Roman Regular" w:cs="Times New Roman Regular" w:hint="eastAsia"/>
          <w:sz w:val="24"/>
        </w:rPr>
        <w:t>的进入，这些微气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可能会从手术野和灌注技术人员操作过程中无意地进入。微气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是由体外</w:t>
      </w:r>
      <w:r>
        <w:rPr>
          <w:rFonts w:ascii="Times New Roman Regular" w:hAnsi="Times New Roman Regular" w:cs="Times New Roman Regular" w:hint="eastAsia"/>
          <w:sz w:val="24"/>
          <w:lang w:eastAsia="zh-Hans"/>
        </w:rPr>
        <w:t>管</w:t>
      </w:r>
      <w:r>
        <w:rPr>
          <w:rFonts w:ascii="Times New Roman Regular" w:hAnsi="Times New Roman Regular" w:cs="Times New Roman Regular" w:hint="eastAsia"/>
          <w:sz w:val="24"/>
        </w:rPr>
        <w:t>路和</w:t>
      </w:r>
      <w:r>
        <w:rPr>
          <w:rFonts w:ascii="Times New Roman Regular" w:hAnsi="Times New Roman Regular" w:cs="Times New Roman Regular" w:hint="eastAsia"/>
          <w:sz w:val="24"/>
        </w:rPr>
        <w:t>/</w:t>
      </w:r>
      <w:r>
        <w:rPr>
          <w:rFonts w:ascii="Times New Roman Regular" w:hAnsi="Times New Roman Regular" w:cs="Times New Roman Regular" w:hint="eastAsia"/>
          <w:sz w:val="24"/>
        </w:rPr>
        <w:t>或心脏直视手术操作过程中产生的。这些来源是导致微气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不良神经后遗症的主要因素。</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管</w:t>
      </w:r>
      <w:r>
        <w:rPr>
          <w:rFonts w:ascii="Times New Roman Regular" w:hAnsi="Times New Roman Regular" w:cs="Times New Roman Regular" w:hint="eastAsia"/>
          <w:sz w:val="24"/>
        </w:rPr>
        <w:t>路中形成的微气栓可能是</w:t>
      </w:r>
      <w:r>
        <w:rPr>
          <w:rFonts w:ascii="Times New Roman Regular" w:hAnsi="Times New Roman Regular" w:cs="Times New Roman Regular"/>
          <w:sz w:val="24"/>
        </w:rPr>
        <w:t>CPB</w:t>
      </w:r>
      <w:r>
        <w:rPr>
          <w:rFonts w:ascii="Times New Roman Regular" w:hAnsi="Times New Roman Regular" w:cs="Times New Roman Regular" w:hint="eastAsia"/>
          <w:sz w:val="24"/>
        </w:rPr>
        <w:t>过程中发生脑损伤的危险因素。术中微气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强度与神经认知测试之间存在相关性，提示微气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水平可能是决定</w:t>
      </w:r>
      <w:r>
        <w:rPr>
          <w:rFonts w:ascii="Times New Roman Regular" w:hAnsi="Times New Roman Regular" w:cs="Times New Roman Regular"/>
          <w:sz w:val="24"/>
        </w:rPr>
        <w:t>CPB</w:t>
      </w:r>
      <w:r>
        <w:rPr>
          <w:rFonts w:ascii="Times New Roman Regular" w:hAnsi="Times New Roman Regular" w:cs="Times New Roman Regular" w:hint="eastAsia"/>
          <w:sz w:val="24"/>
        </w:rPr>
        <w:t>术后心理结局的重要因素。氧合器和储</w:t>
      </w:r>
      <w:r>
        <w:rPr>
          <w:rFonts w:ascii="Times New Roman Regular" w:hAnsi="Times New Roman Regular" w:cs="Times New Roman Regular" w:hint="eastAsia"/>
          <w:sz w:val="24"/>
          <w:lang w:eastAsia="zh-Hans"/>
        </w:rPr>
        <w:t>血罐</w:t>
      </w:r>
      <w:r>
        <w:rPr>
          <w:rFonts w:ascii="Times New Roman Regular" w:hAnsi="Times New Roman Regular" w:cs="Times New Roman Regular" w:hint="eastAsia"/>
          <w:sz w:val="24"/>
        </w:rPr>
        <w:t>的设计以及真空辅助静脉引流</w:t>
      </w:r>
      <w:r>
        <w:rPr>
          <w:rFonts w:ascii="Times New Roman Regular" w:hAnsi="Times New Roman Regular" w:cs="Times New Roman Regular" w:hint="eastAsia"/>
          <w:sz w:val="24"/>
        </w:rPr>
        <w:t>(VAVD)</w:t>
      </w:r>
      <w:r>
        <w:rPr>
          <w:rFonts w:ascii="Times New Roman Regular" w:hAnsi="Times New Roman Regular" w:cs="Times New Roman Regular" w:hint="eastAsia"/>
          <w:sz w:val="24"/>
        </w:rPr>
        <w:t>的使用都会影响微气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给患者的输送。鼓泡氧合器历来是最常报道的微</w:t>
      </w:r>
      <w:r>
        <w:rPr>
          <w:rFonts w:ascii="Times New Roman Regular" w:hAnsi="Times New Roman Regular" w:cs="Times New Roman Regular" w:hint="eastAsia"/>
          <w:sz w:val="24"/>
        </w:rPr>
        <w:lastRenderedPageBreak/>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来源。但随着设计变化，加上化学消泡剂，动脉滤器，以及保持</w:t>
      </w:r>
      <w:r>
        <w:rPr>
          <w:rFonts w:ascii="Times New Roman Regular" w:hAnsi="Times New Roman Regular" w:cs="Times New Roman Regular" w:hint="eastAsia"/>
          <w:sz w:val="24"/>
        </w:rPr>
        <w:t>1</w:t>
      </w:r>
      <w:r>
        <w:rPr>
          <w:rFonts w:ascii="Times New Roman Regular" w:hAnsi="Times New Roman Regular" w:cs="Times New Roman Regular" w:hint="eastAsia"/>
          <w:sz w:val="24"/>
        </w:rPr>
        <w:t>：</w:t>
      </w:r>
      <w:r>
        <w:rPr>
          <w:rFonts w:ascii="Times New Roman Regular" w:hAnsi="Times New Roman Regular" w:cs="Times New Roman Regular" w:hint="eastAsia"/>
          <w:sz w:val="24"/>
        </w:rPr>
        <w:t>1</w:t>
      </w:r>
      <w:r>
        <w:rPr>
          <w:rFonts w:ascii="Times New Roman Regular" w:hAnsi="Times New Roman Regular" w:cs="Times New Roman Regular" w:hint="eastAsia"/>
          <w:sz w:val="24"/>
        </w:rPr>
        <w:t>的低气</w:t>
      </w:r>
      <w:r>
        <w:rPr>
          <w:rFonts w:ascii="Times New Roman Regular" w:hAnsi="Times New Roman Regular" w:cs="Times New Roman Regular" w:hint="eastAsia"/>
          <w:sz w:val="24"/>
        </w:rPr>
        <w:t>-</w:t>
      </w:r>
      <w:r>
        <w:rPr>
          <w:rFonts w:ascii="Times New Roman Regular" w:hAnsi="Times New Roman Regular" w:cs="Times New Roman Regular" w:hint="eastAsia"/>
          <w:sz w:val="24"/>
        </w:rPr>
        <w:t>血流量比，大大减少了鼓泡氧合器产生的微气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的数量和大小。通常，膜式血液氧合器不被认为是微气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的来源。</w:t>
      </w:r>
    </w:p>
    <w:p w14:paraId="4C6D489D"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sz w:val="24"/>
          <w:lang w:eastAsia="zh-Hans"/>
        </w:rPr>
        <w:t>监测体外灌注质量并跟踪</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管</w:t>
      </w:r>
      <w:r>
        <w:rPr>
          <w:rFonts w:ascii="Times New Roman Regular" w:hAnsi="Times New Roman Regular" w:cs="Times New Roman Regular"/>
          <w:sz w:val="24"/>
          <w:lang w:eastAsia="zh-Hans"/>
        </w:rPr>
        <w:t>路中微</w:t>
      </w:r>
      <w:r>
        <w:rPr>
          <w:rFonts w:ascii="Times New Roman Regular" w:hAnsi="Times New Roman Regular" w:cs="Times New Roman Regular" w:hint="eastAsia"/>
          <w:sz w:val="24"/>
        </w:rPr>
        <w:t>气栓的经颅多普勒（</w:t>
      </w:r>
      <w:r>
        <w:rPr>
          <w:rFonts w:ascii="Times New Roman Regular" w:hAnsi="Times New Roman Regular" w:cs="Times New Roman Regular" w:hint="eastAsia"/>
          <w:sz w:val="24"/>
        </w:rPr>
        <w:t>TCD</w:t>
      </w:r>
      <w:r>
        <w:rPr>
          <w:rFonts w:ascii="Times New Roman Regular" w:hAnsi="Times New Roman Regular" w:cs="Times New Roman Regular" w:hint="eastAsia"/>
          <w:sz w:val="24"/>
        </w:rPr>
        <w:t>）可将微气栓</w:t>
      </w:r>
      <w:r>
        <w:rPr>
          <w:rFonts w:ascii="Times New Roman Regular" w:hAnsi="Times New Roman Regular" w:cs="Times New Roman Regular"/>
          <w:sz w:val="24"/>
          <w:lang w:eastAsia="zh-Hans"/>
        </w:rPr>
        <w:t>进行量化。已经注意到，</w:t>
      </w:r>
      <w:r>
        <w:rPr>
          <w:rFonts w:ascii="Times New Roman Regular" w:hAnsi="Times New Roman Regular" w:cs="Times New Roman Regular" w:hint="eastAsia"/>
          <w:sz w:val="24"/>
          <w:lang w:eastAsia="zh-Hans"/>
        </w:rPr>
        <w:t>流量在</w:t>
      </w:r>
      <w:r>
        <w:rPr>
          <w:rFonts w:ascii="Times New Roman Regular" w:hAnsi="Times New Roman Regular" w:cs="Times New Roman Regular"/>
          <w:sz w:val="24"/>
          <w:lang w:eastAsia="zh-Hans"/>
        </w:rPr>
        <w:t>0.2-6.0L/min</w:t>
      </w:r>
      <w:r>
        <w:rPr>
          <w:rFonts w:ascii="Times New Roman Regular" w:hAnsi="Times New Roman Regular" w:cs="Times New Roman Regular" w:hint="eastAsia"/>
          <w:sz w:val="24"/>
          <w:lang w:eastAsia="zh-Hans"/>
        </w:rPr>
        <w:t>之间</w:t>
      </w:r>
      <w:r>
        <w:rPr>
          <w:rFonts w:ascii="Times New Roman Regular" w:hAnsi="Times New Roman Regular" w:cs="Times New Roman Regular"/>
          <w:sz w:val="24"/>
          <w:lang w:eastAsia="zh-Hans"/>
        </w:rPr>
        <w:t>，每秒可</w:t>
      </w:r>
      <w:r>
        <w:rPr>
          <w:rFonts w:ascii="Times New Roman Regular" w:hAnsi="Times New Roman Regular" w:cs="Times New Roman Regular" w:hint="eastAsia"/>
          <w:sz w:val="24"/>
          <w:lang w:eastAsia="zh-Hans"/>
        </w:rPr>
        <w:t>产生</w:t>
      </w:r>
      <w:r>
        <w:rPr>
          <w:rFonts w:ascii="Times New Roman Regular" w:hAnsi="Times New Roman Regular" w:cs="Times New Roman Regular"/>
          <w:sz w:val="24"/>
          <w:lang w:eastAsia="zh-Hans"/>
        </w:rPr>
        <w:t>多达</w:t>
      </w:r>
      <w:r>
        <w:rPr>
          <w:rFonts w:ascii="Times New Roman Regular" w:hAnsi="Times New Roman Regular" w:cs="Times New Roman Regular"/>
          <w:sz w:val="24"/>
          <w:lang w:eastAsia="zh-Hans"/>
        </w:rPr>
        <w:t>1000</w:t>
      </w:r>
      <w:r>
        <w:rPr>
          <w:rFonts w:ascii="Times New Roman Regular" w:hAnsi="Times New Roman Regular" w:cs="Times New Roman Regular"/>
          <w:sz w:val="24"/>
          <w:lang w:eastAsia="zh-Hans"/>
        </w:rPr>
        <w:t>个微</w:t>
      </w:r>
      <w:r>
        <w:rPr>
          <w:rFonts w:ascii="Times New Roman Regular" w:hAnsi="Times New Roman Regular" w:cs="Times New Roman Regular" w:hint="eastAsia"/>
          <w:sz w:val="24"/>
        </w:rPr>
        <w:t>气栓</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rPr>
        <w:t>明显的</w:t>
      </w:r>
      <w:r>
        <w:rPr>
          <w:rFonts w:ascii="Times New Roman Regular" w:hAnsi="Times New Roman Regular" w:cs="Times New Roman Regular"/>
          <w:sz w:val="24"/>
          <w:lang w:eastAsia="zh-Hans"/>
        </w:rPr>
        <w:t>神经心理损伤归因于微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sz w:val="24"/>
          <w:lang w:eastAsia="zh-Hans"/>
        </w:rPr>
        <w:t>负荷的增加，这为严格遵守旨在减少微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sz w:val="24"/>
          <w:lang w:eastAsia="zh-Hans"/>
        </w:rPr>
        <w:t>发病率的做法提供了一个令人信服的理由。微</w:t>
      </w:r>
      <w:r>
        <w:rPr>
          <w:rFonts w:ascii="Times New Roman Regular" w:hAnsi="Times New Roman Regular" w:cs="Times New Roman Regular" w:hint="eastAsia"/>
          <w:sz w:val="24"/>
        </w:rPr>
        <w:t>气栓引起</w:t>
      </w:r>
      <w:r>
        <w:rPr>
          <w:rFonts w:ascii="Times New Roman Regular" w:hAnsi="Times New Roman Regular" w:cs="Times New Roman Regular"/>
          <w:sz w:val="24"/>
          <w:lang w:eastAsia="zh-Hans"/>
        </w:rPr>
        <w:t>炎症改变</w:t>
      </w:r>
      <w:r>
        <w:rPr>
          <w:rFonts w:ascii="Times New Roman Regular" w:hAnsi="Times New Roman Regular" w:cs="Times New Roman Regular" w:hint="eastAsia"/>
          <w:sz w:val="24"/>
        </w:rPr>
        <w:t>，继而</w:t>
      </w:r>
      <w:r>
        <w:rPr>
          <w:rFonts w:ascii="Times New Roman Regular" w:hAnsi="Times New Roman Regular" w:cs="Times New Roman Regular"/>
          <w:sz w:val="24"/>
          <w:lang w:eastAsia="zh-Hans"/>
        </w:rPr>
        <w:t>破坏脑微循环、血管内皮和血脑屏障</w:t>
      </w:r>
      <w:r>
        <w:rPr>
          <w:rFonts w:ascii="Times New Roman Regular" w:hAnsi="Times New Roman Regular" w:cs="Times New Roman Regular" w:hint="eastAsia"/>
          <w:sz w:val="24"/>
        </w:rPr>
        <w:t>。</w:t>
      </w:r>
      <w:r>
        <w:rPr>
          <w:rFonts w:ascii="Times New Roman Regular" w:hAnsi="Times New Roman Regular" w:cs="Times New Roman Regular" w:hint="eastAsia"/>
          <w:sz w:val="24"/>
          <w:lang w:eastAsia="zh-Hans"/>
        </w:rPr>
        <w:t>开放的</w:t>
      </w:r>
      <w:r>
        <w:rPr>
          <w:rFonts w:ascii="Times New Roman Regular" w:hAnsi="Times New Roman Regular" w:cs="Times New Roman Regular" w:hint="eastAsia"/>
          <w:sz w:val="24"/>
        </w:rPr>
        <w:t>硬壳</w:t>
      </w:r>
      <w:r>
        <w:rPr>
          <w:rFonts w:ascii="Times New Roman Regular" w:hAnsi="Times New Roman Regular" w:cs="Times New Roman Regular" w:hint="eastAsia"/>
          <w:sz w:val="24"/>
          <w:lang w:eastAsia="zh-Hans"/>
        </w:rPr>
        <w:t>储血罐</w:t>
      </w:r>
      <w:r>
        <w:rPr>
          <w:rFonts w:ascii="Times New Roman Regular" w:hAnsi="Times New Roman Regular" w:cs="Times New Roman Regular" w:hint="eastAsia"/>
          <w:sz w:val="24"/>
        </w:rPr>
        <w:t>中的静脉空气未完全清除。用</w:t>
      </w:r>
      <w:r>
        <w:rPr>
          <w:rFonts w:ascii="Times New Roman Regular" w:hAnsi="Times New Roman Regular" w:cs="Times New Roman Regular" w:hint="eastAsia"/>
          <w:sz w:val="24"/>
        </w:rPr>
        <w:t>GAMPT BCC200</w:t>
      </w:r>
      <w:r>
        <w:rPr>
          <w:rFonts w:ascii="Times New Roman Regular" w:hAnsi="Times New Roman Regular" w:cs="Times New Roman Regular" w:hint="eastAsia"/>
          <w:sz w:val="24"/>
        </w:rPr>
        <w:t>探测器测量了</w:t>
      </w:r>
      <w:r>
        <w:rPr>
          <w:rFonts w:ascii="Times New Roman Regular" w:hAnsi="Times New Roman Regular" w:cs="Times New Roman Regular" w:hint="eastAsia"/>
          <w:sz w:val="24"/>
        </w:rPr>
        <w:t>3</w:t>
      </w:r>
      <w:r>
        <w:rPr>
          <w:rFonts w:ascii="Times New Roman Regular" w:hAnsi="Times New Roman Regular" w:cs="Times New Roman Regular" w:hint="eastAsia"/>
          <w:sz w:val="24"/>
        </w:rPr>
        <w:t>个不同</w:t>
      </w:r>
      <w:r>
        <w:rPr>
          <w:rFonts w:ascii="Times New Roman Regular" w:hAnsi="Times New Roman Regular" w:cs="Times New Roman Regular" w:hint="eastAsia"/>
          <w:sz w:val="24"/>
          <w:lang w:eastAsia="zh-Hans"/>
        </w:rPr>
        <w:t>储血罐</w:t>
      </w:r>
      <w:r>
        <w:rPr>
          <w:rFonts w:ascii="Times New Roman Regular" w:hAnsi="Times New Roman Regular" w:cs="Times New Roman Regular" w:hint="eastAsia"/>
          <w:sz w:val="24"/>
        </w:rPr>
        <w:t>(</w:t>
      </w:r>
      <w:r>
        <w:rPr>
          <w:rFonts w:ascii="Times New Roman Regular" w:hAnsi="Times New Roman Regular" w:cs="Times New Roman Regular" w:hint="eastAsia"/>
          <w:sz w:val="24"/>
        </w:rPr>
        <w:t>德国迈柯</w:t>
      </w:r>
      <w:proofErr w:type="spellStart"/>
      <w:r>
        <w:rPr>
          <w:rFonts w:ascii="Times New Roman Regular" w:hAnsi="Times New Roman Regular" w:cs="Times New Roman Regular" w:hint="eastAsia"/>
          <w:sz w:val="24"/>
        </w:rPr>
        <w:t>Maquet</w:t>
      </w:r>
      <w:proofErr w:type="spellEnd"/>
      <w:r>
        <w:rPr>
          <w:rFonts w:ascii="Times New Roman Regular" w:hAnsi="Times New Roman Regular" w:cs="Times New Roman Regular" w:hint="eastAsia"/>
          <w:sz w:val="24"/>
        </w:rPr>
        <w:t>、意大利索林</w:t>
      </w:r>
      <w:r>
        <w:rPr>
          <w:rFonts w:ascii="Times New Roman Regular" w:hAnsi="Times New Roman Regular" w:cs="Times New Roman Regular" w:hint="eastAsia"/>
          <w:sz w:val="24"/>
        </w:rPr>
        <w:t>Sorin</w:t>
      </w:r>
      <w:r>
        <w:rPr>
          <w:rFonts w:ascii="Times New Roman Regular" w:hAnsi="Times New Roman Regular" w:cs="Times New Roman Regular" w:hint="eastAsia"/>
          <w:sz w:val="24"/>
        </w:rPr>
        <w:t>以及美国美敦力</w:t>
      </w:r>
      <w:r>
        <w:rPr>
          <w:rFonts w:ascii="Times New Roman Regular" w:hAnsi="Times New Roman Regular" w:cs="Times New Roman Regular" w:hint="eastAsia"/>
          <w:sz w:val="24"/>
        </w:rPr>
        <w:t>Medtronic</w:t>
      </w:r>
      <w:r>
        <w:rPr>
          <w:rFonts w:ascii="Times New Roman Regular" w:hAnsi="Times New Roman Regular" w:cs="Times New Roman Regular" w:hint="eastAsia"/>
          <w:sz w:val="24"/>
        </w:rPr>
        <w:t>）在</w:t>
      </w:r>
      <w:r>
        <w:rPr>
          <w:rFonts w:ascii="Times New Roman Regular" w:hAnsi="Times New Roman Regular" w:cs="Times New Roman Regular" w:hint="eastAsia"/>
          <w:sz w:val="24"/>
          <w:lang w:eastAsia="zh-Hans"/>
        </w:rPr>
        <w:t>储血罐</w:t>
      </w:r>
      <w:r>
        <w:rPr>
          <w:rFonts w:ascii="Times New Roman Regular" w:hAnsi="Times New Roman Regular" w:cs="Times New Roman Regular" w:hint="eastAsia"/>
          <w:sz w:val="24"/>
        </w:rPr>
        <w:t>后和动脉滤器后的不同位置上的</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水平。作者指出，较低的</w:t>
      </w:r>
      <w:r>
        <w:rPr>
          <w:rFonts w:ascii="Times New Roman Regular" w:hAnsi="Times New Roman Regular" w:cs="Times New Roman Regular" w:hint="eastAsia"/>
          <w:sz w:val="24"/>
          <w:lang w:eastAsia="zh-Hans"/>
        </w:rPr>
        <w:t>液平面</w:t>
      </w:r>
      <w:r>
        <w:rPr>
          <w:rFonts w:ascii="Times New Roman Regular" w:hAnsi="Times New Roman Regular" w:cs="Times New Roman Regular" w:hint="eastAsia"/>
          <w:sz w:val="24"/>
        </w:rPr>
        <w:t>会导致通过</w:t>
      </w:r>
      <w:r>
        <w:rPr>
          <w:rFonts w:ascii="Times New Roman Regular" w:hAnsi="Times New Roman Regular" w:cs="Times New Roman Regular" w:hint="eastAsia"/>
          <w:sz w:val="24"/>
          <w:lang w:eastAsia="zh-Hans"/>
        </w:rPr>
        <w:t>储血罐</w:t>
      </w:r>
      <w:r>
        <w:rPr>
          <w:rFonts w:ascii="Times New Roman Regular" w:hAnsi="Times New Roman Regular" w:cs="Times New Roman Regular" w:hint="eastAsia"/>
          <w:sz w:val="24"/>
        </w:rPr>
        <w:t>的</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lang w:eastAsia="zh-Hans"/>
        </w:rPr>
        <w:t>中度</w:t>
      </w:r>
      <w:r>
        <w:rPr>
          <w:rFonts w:ascii="Times New Roman Regular" w:hAnsi="Times New Roman Regular" w:cs="Times New Roman Regular" w:hint="eastAsia"/>
          <w:sz w:val="24"/>
        </w:rPr>
        <w:t>上升。经过动脉滤器后，</w:t>
      </w:r>
      <w:r>
        <w:rPr>
          <w:rFonts w:ascii="Times New Roman Regular" w:hAnsi="Times New Roman Regular" w:cs="Times New Roman Regular" w:hint="eastAsia"/>
          <w:sz w:val="24"/>
        </w:rPr>
        <w:t>Sorin</w:t>
      </w:r>
      <w:r>
        <w:rPr>
          <w:rFonts w:ascii="Times New Roman Regular" w:hAnsi="Times New Roman Regular" w:cs="Times New Roman Regular" w:hint="eastAsia"/>
          <w:sz w:val="24"/>
          <w:lang w:eastAsia="zh-Hans"/>
        </w:rPr>
        <w:t>储血罐</w:t>
      </w:r>
      <w:r>
        <w:rPr>
          <w:rFonts w:ascii="Times New Roman Regular" w:hAnsi="Times New Roman Regular" w:cs="Times New Roman Regular" w:hint="eastAsia"/>
          <w:sz w:val="24"/>
        </w:rPr>
        <w:t>中的气泡</w:t>
      </w:r>
      <w:r>
        <w:rPr>
          <w:rFonts w:ascii="Times New Roman Regular" w:hAnsi="Times New Roman Regular" w:cs="Times New Roman Regular" w:hint="eastAsia"/>
          <w:sz w:val="24"/>
          <w:lang w:eastAsia="zh-Hans"/>
        </w:rPr>
        <w:t>量</w:t>
      </w:r>
      <w:r>
        <w:rPr>
          <w:rFonts w:ascii="Times New Roman Regular" w:hAnsi="Times New Roman Regular" w:cs="Times New Roman Regular" w:hint="eastAsia"/>
          <w:sz w:val="24"/>
        </w:rPr>
        <w:t>明显低于</w:t>
      </w:r>
      <w:r>
        <w:rPr>
          <w:rFonts w:ascii="Times New Roman Regular" w:hAnsi="Times New Roman Regular" w:cs="Times New Roman Regular" w:hint="eastAsia"/>
          <w:sz w:val="24"/>
        </w:rPr>
        <w:t>Medtronic</w:t>
      </w:r>
      <w:r>
        <w:rPr>
          <w:rFonts w:ascii="Times New Roman Regular" w:hAnsi="Times New Roman Regular" w:cs="Times New Roman Regular" w:hint="eastAsia"/>
          <w:sz w:val="24"/>
        </w:rPr>
        <w:t>和</w:t>
      </w:r>
      <w:proofErr w:type="spellStart"/>
      <w:r>
        <w:rPr>
          <w:rFonts w:ascii="Times New Roman Regular" w:hAnsi="Times New Roman Regular" w:cs="Times New Roman Regular" w:hint="eastAsia"/>
          <w:sz w:val="24"/>
        </w:rPr>
        <w:t>Maquet</w:t>
      </w:r>
      <w:proofErr w:type="spellEnd"/>
      <w:r>
        <w:rPr>
          <w:rFonts w:ascii="Times New Roman Regular" w:hAnsi="Times New Roman Regular" w:cs="Times New Roman Regular" w:hint="eastAsia"/>
          <w:sz w:val="24"/>
          <w:lang w:eastAsia="zh-Hans"/>
        </w:rPr>
        <w:t>储血罐</w:t>
      </w:r>
      <w:r>
        <w:rPr>
          <w:rFonts w:ascii="Times New Roman Regular" w:hAnsi="Times New Roman Regular" w:cs="Times New Roman Regular" w:hint="eastAsia"/>
          <w:sz w:val="24"/>
        </w:rPr>
        <w:t>。制造商</w:t>
      </w:r>
      <w:r>
        <w:rPr>
          <w:rFonts w:ascii="Times New Roman Regular" w:hAnsi="Times New Roman Regular" w:cs="Times New Roman Regular" w:hint="eastAsia"/>
          <w:sz w:val="24"/>
          <w:lang w:eastAsia="zh-Hans"/>
        </w:rPr>
        <w:t>推荐</w:t>
      </w:r>
      <w:r>
        <w:rPr>
          <w:rFonts w:ascii="Times New Roman Regular" w:hAnsi="Times New Roman Regular" w:cs="Times New Roman Regular" w:hint="eastAsia"/>
          <w:sz w:val="24"/>
        </w:rPr>
        <w:t>的最低</w:t>
      </w:r>
      <w:r>
        <w:rPr>
          <w:rFonts w:ascii="Times New Roman Regular" w:hAnsi="Times New Roman Regular" w:cs="Times New Roman Regular" w:hint="eastAsia"/>
          <w:sz w:val="24"/>
          <w:lang w:eastAsia="zh-Hans"/>
        </w:rPr>
        <w:t>液平面水平</w:t>
      </w:r>
      <w:r>
        <w:rPr>
          <w:rFonts w:ascii="Times New Roman Regular" w:hAnsi="Times New Roman Regular" w:cs="Times New Roman Regular" w:hint="eastAsia"/>
          <w:sz w:val="24"/>
        </w:rPr>
        <w:t>是安全的。</w:t>
      </w:r>
    </w:p>
    <w:p w14:paraId="178788F4"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color w:val="000000" w:themeColor="text1"/>
          <w:sz w:val="24"/>
          <w:lang w:eastAsia="zh-Hans"/>
        </w:rPr>
        <w:t>心外吸引</w:t>
      </w:r>
      <w:r>
        <w:rPr>
          <w:rFonts w:ascii="Times New Roman Regular" w:hAnsi="Times New Roman Regular" w:cs="Times New Roman Regular" w:hint="eastAsia"/>
          <w:color w:val="000000" w:themeColor="text1"/>
          <w:sz w:val="24"/>
        </w:rPr>
        <w:t>的使用</w:t>
      </w:r>
      <w:r>
        <w:rPr>
          <w:rFonts w:ascii="Times New Roman Regular" w:hAnsi="Times New Roman Regular" w:cs="Times New Roman Regular" w:hint="eastAsia"/>
          <w:sz w:val="24"/>
        </w:rPr>
        <w:t>会导致全身炎症反应放大和随之而来的凝血障碍，以及微栓塞负荷的加重。这将使得失血增加、需要输血和器官功能障碍。应使用过滤技术去除</w:t>
      </w:r>
      <w:r>
        <w:rPr>
          <w:rFonts w:ascii="Times New Roman Regular" w:hAnsi="Times New Roman Regular" w:cs="Times New Roman Regular" w:hint="eastAsia"/>
          <w:color w:val="000000" w:themeColor="text1"/>
          <w:sz w:val="24"/>
          <w:lang w:eastAsia="zh-Hans"/>
        </w:rPr>
        <w:t>心外吸引</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。这些是较大的气泡，由空气（主要是氮气）组成，因此更稳定。在</w:t>
      </w:r>
      <w:r>
        <w:rPr>
          <w:rFonts w:ascii="Times New Roman Regular" w:hAnsi="Times New Roman Regular" w:cs="Times New Roman Regular"/>
          <w:sz w:val="24"/>
        </w:rPr>
        <w:t>CPB</w:t>
      </w:r>
      <w:r>
        <w:rPr>
          <w:rFonts w:ascii="Times New Roman Regular" w:hAnsi="Times New Roman Regular" w:cs="Times New Roman Regular" w:hint="eastAsia"/>
          <w:sz w:val="24"/>
        </w:rPr>
        <w:t>冠状动脉手术中，重新考虑常规心脏吸引术是合适的。</w:t>
      </w:r>
    </w:p>
    <w:p w14:paraId="459DAAEB"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rPr>
        <w:t>离心泵（</w:t>
      </w:r>
      <w:r>
        <w:rPr>
          <w:rFonts w:ascii="Times New Roman Regular" w:hAnsi="Times New Roman Regular" w:cs="Times New Roman Regular" w:hint="eastAsia"/>
          <w:sz w:val="24"/>
        </w:rPr>
        <w:t>CP</w:t>
      </w:r>
      <w:r>
        <w:rPr>
          <w:rFonts w:ascii="Times New Roman Regular" w:hAnsi="Times New Roman Regular" w:cs="Times New Roman Regular" w:hint="eastAsia"/>
          <w:sz w:val="24"/>
        </w:rPr>
        <w:t>）和滚压泵（</w:t>
      </w:r>
      <w:r>
        <w:rPr>
          <w:rFonts w:ascii="Times New Roman Regular" w:hAnsi="Times New Roman Regular" w:cs="Times New Roman Regular" w:hint="eastAsia"/>
          <w:sz w:val="24"/>
        </w:rPr>
        <w:t>RP</w:t>
      </w:r>
      <w:r>
        <w:rPr>
          <w:rFonts w:ascii="Times New Roman Regular" w:hAnsi="Times New Roman Regular" w:cs="Times New Roman Regular" w:hint="eastAsia"/>
          <w:sz w:val="24"/>
        </w:rPr>
        <w:t>）是体外循坏中使用的主要动脉泵。</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气栓可</w:t>
      </w:r>
      <w:r>
        <w:rPr>
          <w:rFonts w:ascii="Times New Roman Regular" w:hAnsi="Times New Roman Regular" w:cs="Times New Roman Regular" w:hint="eastAsia"/>
          <w:sz w:val="24"/>
          <w:lang w:eastAsia="zh-Hans"/>
        </w:rPr>
        <w:t>由气穴</w:t>
      </w:r>
      <w:r>
        <w:rPr>
          <w:rFonts w:ascii="Times New Roman Regular" w:hAnsi="Times New Roman Regular" w:cs="Times New Roman Regular" w:hint="eastAsia"/>
          <w:sz w:val="24"/>
        </w:rPr>
        <w:t>产生，当血液在滚压泵头后面的负压区域内</w:t>
      </w:r>
      <w:r>
        <w:rPr>
          <w:rFonts w:ascii="Times New Roman Regular" w:hAnsi="Times New Roman Regular" w:cs="Times New Roman Regular" w:hint="eastAsia"/>
          <w:sz w:val="24"/>
          <w:lang w:eastAsia="zh-Hans"/>
        </w:rPr>
        <w:t>形成真空区域时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就会产生气穴</w:t>
      </w:r>
      <w:r>
        <w:rPr>
          <w:rFonts w:ascii="Times New Roman Regular" w:hAnsi="Times New Roman Regular" w:cs="Times New Roman Regular" w:hint="eastAsia"/>
          <w:sz w:val="24"/>
        </w:rPr>
        <w:t>。但是，在最近的一项比较离心泵和滚压</w:t>
      </w:r>
      <w:proofErr w:type="gramStart"/>
      <w:r>
        <w:rPr>
          <w:rFonts w:ascii="Times New Roman Regular" w:hAnsi="Times New Roman Regular" w:cs="Times New Roman Regular" w:hint="eastAsia"/>
          <w:sz w:val="24"/>
        </w:rPr>
        <w:t>泵结果</w:t>
      </w:r>
      <w:proofErr w:type="gramEnd"/>
      <w:r>
        <w:rPr>
          <w:rFonts w:ascii="Times New Roman Regular" w:hAnsi="Times New Roman Regular" w:cs="Times New Roman Regular" w:hint="eastAsia"/>
          <w:sz w:val="24"/>
        </w:rPr>
        <w:t>的荟萃分析中，没有报告与</w:t>
      </w:r>
      <w:proofErr w:type="gramStart"/>
      <w:r>
        <w:rPr>
          <w:rFonts w:ascii="Times New Roman Regular" w:hAnsi="Times New Roman Regular" w:cs="Times New Roman Regular" w:hint="eastAsia"/>
          <w:sz w:val="24"/>
        </w:rPr>
        <w:t>泵相关</w:t>
      </w:r>
      <w:proofErr w:type="gramEnd"/>
      <w:r>
        <w:rPr>
          <w:rFonts w:ascii="Times New Roman Regular" w:hAnsi="Times New Roman Regular" w:cs="Times New Roman Regular" w:hint="eastAsia"/>
          <w:sz w:val="24"/>
        </w:rPr>
        <w:t>的故障或事故。血液学变量，术后失血，输血，神经系统结果或死亡率无显着差异。</w:t>
      </w:r>
      <w:r>
        <w:rPr>
          <w:rFonts w:ascii="Times New Roman Regular" w:hAnsi="Times New Roman Regular" w:cs="Times New Roman Regular"/>
          <w:sz w:val="24"/>
        </w:rPr>
        <w:t>CPB</w:t>
      </w:r>
      <w:r>
        <w:rPr>
          <w:rFonts w:ascii="Times New Roman Regular" w:hAnsi="Times New Roman Regular" w:cs="Times New Roman Regular" w:hint="eastAsia"/>
          <w:sz w:val="24"/>
        </w:rPr>
        <w:t>期间</w:t>
      </w:r>
      <w:r>
        <w:rPr>
          <w:rFonts w:ascii="Times New Roman Regular" w:hAnsi="Times New Roman Regular" w:cs="Times New Roman Regular" w:hint="eastAsia"/>
          <w:sz w:val="24"/>
          <w:lang w:eastAsia="zh-Hans"/>
        </w:rPr>
        <w:t>搏动的流量</w:t>
      </w:r>
      <w:r>
        <w:rPr>
          <w:rFonts w:ascii="Times New Roman Regular" w:hAnsi="Times New Roman Regular" w:cs="Times New Roman Regular" w:hint="eastAsia"/>
          <w:sz w:val="24"/>
        </w:rPr>
        <w:t>是通过</w:t>
      </w:r>
      <w:r>
        <w:rPr>
          <w:rFonts w:ascii="Times New Roman Regular" w:hAnsi="Times New Roman Regular" w:cs="Times New Roman Regular" w:hint="eastAsia"/>
          <w:sz w:val="24"/>
          <w:lang w:eastAsia="zh-Hans"/>
        </w:rPr>
        <w:t>裂解和减小已存在</w:t>
      </w:r>
      <w:r>
        <w:rPr>
          <w:rFonts w:ascii="Times New Roman Regular" w:hAnsi="Times New Roman Regular" w:cs="Times New Roman Regular" w:hint="eastAsia"/>
          <w:sz w:val="24"/>
        </w:rPr>
        <w:t>气泡</w:t>
      </w:r>
      <w:r>
        <w:rPr>
          <w:rFonts w:ascii="Times New Roman Regular" w:hAnsi="Times New Roman Regular" w:cs="Times New Roman Regular"/>
          <w:sz w:val="24"/>
        </w:rPr>
        <w:t>，</w:t>
      </w:r>
      <w:r>
        <w:rPr>
          <w:rFonts w:ascii="Times New Roman Regular" w:hAnsi="Times New Roman Regular" w:cs="Times New Roman Regular" w:hint="eastAsia"/>
          <w:sz w:val="24"/>
        </w:rPr>
        <w:t>而不是通过</w:t>
      </w:r>
      <w:r>
        <w:rPr>
          <w:rFonts w:ascii="Times New Roman Regular" w:hAnsi="Times New Roman Regular" w:cs="Times New Roman Regular" w:hint="eastAsia"/>
          <w:sz w:val="24"/>
          <w:lang w:eastAsia="zh-Hans"/>
        </w:rPr>
        <w:t>增加</w:t>
      </w:r>
      <w:r>
        <w:rPr>
          <w:rFonts w:ascii="Times New Roman Regular" w:hAnsi="Times New Roman Regular" w:cs="Times New Roman Regular" w:hint="eastAsia"/>
          <w:sz w:val="24"/>
        </w:rPr>
        <w:t>气</w:t>
      </w:r>
      <w:r>
        <w:rPr>
          <w:rFonts w:ascii="Times New Roman Regular" w:hAnsi="Times New Roman Regular" w:cs="Times New Roman Regular" w:hint="eastAsia"/>
          <w:sz w:val="24"/>
          <w:lang w:eastAsia="zh-Hans"/>
        </w:rPr>
        <w:t>泡的</w:t>
      </w:r>
      <w:proofErr w:type="gramStart"/>
      <w:r>
        <w:rPr>
          <w:rFonts w:ascii="Times New Roman Regular" w:hAnsi="Times New Roman Regular" w:cs="Times New Roman Regular" w:hint="eastAsia"/>
          <w:sz w:val="24"/>
          <w:lang w:eastAsia="zh-Hans"/>
        </w:rPr>
        <w:t>量</w:t>
      </w:r>
      <w:r>
        <w:rPr>
          <w:rFonts w:ascii="Times New Roman Regular" w:hAnsi="Times New Roman Regular" w:cs="Times New Roman Regular" w:hint="eastAsia"/>
          <w:sz w:val="24"/>
        </w:rPr>
        <w:t>导致</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气栓</w:t>
      </w:r>
      <w:proofErr w:type="gramEnd"/>
      <w:r>
        <w:rPr>
          <w:rFonts w:ascii="Times New Roman Regular" w:hAnsi="Times New Roman Regular" w:cs="Times New Roman Regular" w:hint="eastAsia"/>
          <w:sz w:val="24"/>
        </w:rPr>
        <w:t>的增加。</w:t>
      </w:r>
      <w:r>
        <w:rPr>
          <w:rFonts w:ascii="Times New Roman Regular" w:hAnsi="Times New Roman Regular" w:cs="Times New Roman Regular"/>
          <w:sz w:val="24"/>
        </w:rPr>
        <w:t>CPB</w:t>
      </w:r>
      <w:r>
        <w:rPr>
          <w:rFonts w:ascii="Times New Roman Regular" w:hAnsi="Times New Roman Regular" w:cs="Times New Roman Regular" w:hint="eastAsia"/>
          <w:sz w:val="24"/>
        </w:rPr>
        <w:t>期间增加泵流</w:t>
      </w:r>
      <w:r>
        <w:rPr>
          <w:rFonts w:ascii="Times New Roman Regular" w:hAnsi="Times New Roman Regular" w:cs="Times New Roman Regular" w:hint="eastAsia"/>
          <w:sz w:val="24"/>
          <w:lang w:eastAsia="zh-Hans"/>
        </w:rPr>
        <w:t>速</w:t>
      </w:r>
      <w:r>
        <w:rPr>
          <w:rFonts w:ascii="Times New Roman Regular" w:hAnsi="Times New Roman Regular" w:cs="Times New Roman Regular" w:hint="eastAsia"/>
          <w:sz w:val="24"/>
        </w:rPr>
        <w:t>和</w:t>
      </w:r>
      <w:r>
        <w:rPr>
          <w:rFonts w:ascii="Times New Roman Regular" w:hAnsi="Times New Roman Regular" w:cs="Times New Roman Regular" w:hint="eastAsia"/>
          <w:sz w:val="24"/>
          <w:lang w:eastAsia="zh-Hans"/>
        </w:rPr>
        <w:t>搏动的流量</w:t>
      </w:r>
      <w:r>
        <w:rPr>
          <w:rFonts w:ascii="Times New Roman Regular" w:hAnsi="Times New Roman Regular" w:cs="Times New Roman Regular" w:hint="eastAsia"/>
          <w:sz w:val="24"/>
        </w:rPr>
        <w:t>有可能</w:t>
      </w:r>
      <w:proofErr w:type="gramStart"/>
      <w:r>
        <w:rPr>
          <w:rFonts w:ascii="Times New Roman Regular" w:hAnsi="Times New Roman Regular" w:cs="Times New Roman Regular" w:hint="eastAsia"/>
          <w:sz w:val="24"/>
        </w:rPr>
        <w:t>在泵后部位</w:t>
      </w:r>
      <w:proofErr w:type="gramEnd"/>
      <w:r>
        <w:rPr>
          <w:rFonts w:ascii="Times New Roman Regular" w:hAnsi="Times New Roman Regular" w:cs="Times New Roman Regular" w:hint="eastAsia"/>
          <w:sz w:val="24"/>
        </w:rPr>
        <w:t>输送更多的</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w:t>
      </w:r>
    </w:p>
    <w:p w14:paraId="4CB2CEA4"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常常</w:t>
      </w:r>
      <w:r>
        <w:rPr>
          <w:rFonts w:ascii="Times New Roman Regular" w:hAnsi="Times New Roman Regular" w:cs="Times New Roman Regular" w:hint="eastAsia"/>
          <w:sz w:val="24"/>
        </w:rPr>
        <w:t>使用真空辅助静脉引流来优化静脉引流。</w:t>
      </w:r>
      <w:r>
        <w:rPr>
          <w:rFonts w:ascii="Times New Roman Regular" w:hAnsi="Times New Roman Regular" w:cs="Times New Roman Regular" w:hint="eastAsia"/>
          <w:sz w:val="24"/>
        </w:rPr>
        <w:t>VAVD</w:t>
      </w:r>
      <w:r>
        <w:rPr>
          <w:rFonts w:ascii="Times New Roman Regular" w:hAnsi="Times New Roman Regular" w:cs="Times New Roman Regular" w:hint="eastAsia"/>
          <w:sz w:val="24"/>
        </w:rPr>
        <w:t>的主要优点是</w:t>
      </w:r>
      <w:r>
        <w:rPr>
          <w:rFonts w:ascii="Times New Roman Regular" w:hAnsi="Times New Roman Regular" w:cs="Times New Roman Regular" w:hint="eastAsia"/>
          <w:sz w:val="24"/>
          <w:lang w:eastAsia="zh-Hans"/>
        </w:rPr>
        <w:t>明显减少</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预充量</w:t>
      </w:r>
      <w:r>
        <w:rPr>
          <w:rFonts w:ascii="Times New Roman Regular" w:hAnsi="Times New Roman Regular" w:cs="Times New Roman Regular" w:hint="eastAsia"/>
          <w:sz w:val="24"/>
        </w:rPr>
        <w:t>，有助于改善血液保存并防止输血的弊端（免疫调节，感染）。然而，</w:t>
      </w:r>
      <w:r>
        <w:rPr>
          <w:rFonts w:ascii="Times New Roman Regular" w:hAnsi="Times New Roman Regular" w:cs="Times New Roman Regular" w:hint="eastAsia"/>
          <w:sz w:val="24"/>
          <w:lang w:eastAsia="zh-Hans"/>
        </w:rPr>
        <w:t>却可能会</w:t>
      </w:r>
      <w:proofErr w:type="gramStart"/>
      <w:r>
        <w:rPr>
          <w:rFonts w:ascii="Times New Roman Regular" w:hAnsi="Times New Roman Regular" w:cs="Times New Roman Regular" w:hint="eastAsia"/>
          <w:sz w:val="24"/>
          <w:lang w:eastAsia="zh-Hans"/>
        </w:rPr>
        <w:t>增加</w:t>
      </w:r>
      <w:r>
        <w:rPr>
          <w:rFonts w:ascii="Times New Roman Regular" w:hAnsi="Times New Roman Regular" w:cs="Times New Roman Regular" w:hint="eastAsia"/>
          <w:sz w:val="24"/>
        </w:rPr>
        <w:t>微</w:t>
      </w:r>
      <w:r>
        <w:rPr>
          <w:rFonts w:ascii="Times New Roman Regular" w:hAnsi="Times New Roman Regular" w:cs="Times New Roman Regular" w:hint="eastAsia"/>
          <w:sz w:val="24"/>
          <w:lang w:eastAsia="zh-Hans"/>
        </w:rPr>
        <w:t>气</w:t>
      </w:r>
      <w:r>
        <w:rPr>
          <w:rFonts w:ascii="Times New Roman Regular" w:hAnsi="Times New Roman Regular" w:cs="Times New Roman Regular" w:hint="eastAsia"/>
          <w:sz w:val="24"/>
        </w:rPr>
        <w:t>栓塞</w:t>
      </w:r>
      <w:proofErr w:type="gramEnd"/>
      <w:r>
        <w:rPr>
          <w:rFonts w:ascii="Times New Roman Regular" w:hAnsi="Times New Roman Regular" w:cs="Times New Roman Regular" w:hint="eastAsia"/>
          <w:sz w:val="24"/>
        </w:rPr>
        <w:t>发生率。这些缺点通常可以通过对灌注员的适当培训来避免。</w:t>
      </w:r>
    </w:p>
    <w:p w14:paraId="02AE382F"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rPr>
        <w:t>当切开心脏进行瓣膜、房间隔或室间隔修复时，可以</w:t>
      </w:r>
      <w:r>
        <w:rPr>
          <w:rFonts w:ascii="Times New Roman Regular" w:hAnsi="Times New Roman Regular" w:cs="Times New Roman Regular" w:hint="eastAsia"/>
          <w:sz w:val="24"/>
          <w:lang w:eastAsia="zh-Hans"/>
        </w:rPr>
        <w:t>气</w:t>
      </w:r>
      <w:proofErr w:type="gramStart"/>
      <w:r>
        <w:rPr>
          <w:rFonts w:ascii="Times New Roman Regular" w:hAnsi="Times New Roman Regular" w:cs="Times New Roman Regular" w:hint="eastAsia"/>
          <w:sz w:val="24"/>
          <w:lang w:eastAsia="zh-Hans"/>
        </w:rPr>
        <w:t>栓</w:t>
      </w:r>
      <w:proofErr w:type="gramEnd"/>
      <w:r>
        <w:rPr>
          <w:rFonts w:ascii="Times New Roman Regular" w:hAnsi="Times New Roman Regular" w:cs="Times New Roman Regular" w:hint="eastAsia"/>
          <w:sz w:val="24"/>
          <w:lang w:eastAsia="zh-Hans"/>
        </w:rPr>
        <w:t>可能会进入</w:t>
      </w:r>
      <w:r>
        <w:rPr>
          <w:rFonts w:ascii="Times New Roman Regular" w:hAnsi="Times New Roman Regular" w:cs="Times New Roman Regular" w:hint="eastAsia"/>
          <w:sz w:val="24"/>
        </w:rPr>
        <w:t>。</w:t>
      </w:r>
      <w:r>
        <w:rPr>
          <w:rFonts w:ascii="Times New Roman Regular" w:hAnsi="Times New Roman Regular" w:cs="Times New Roman Regular" w:hint="eastAsia"/>
          <w:sz w:val="24"/>
          <w:lang w:eastAsia="zh-Hans"/>
        </w:rPr>
        <w:t>进气</w:t>
      </w:r>
      <w:r>
        <w:rPr>
          <w:rFonts w:ascii="Times New Roman Regular" w:hAnsi="Times New Roman Regular" w:cs="Times New Roman Regular" w:hint="eastAsia"/>
          <w:sz w:val="24"/>
        </w:rPr>
        <w:lastRenderedPageBreak/>
        <w:t>可发生在主动脉、静脉插管部位或放置左心房或左心室</w:t>
      </w:r>
      <w:r>
        <w:rPr>
          <w:rFonts w:ascii="Times New Roman Regular" w:hAnsi="Times New Roman Regular" w:cs="Times New Roman Regular" w:hint="eastAsia"/>
          <w:sz w:val="24"/>
          <w:lang w:eastAsia="zh-Hans"/>
        </w:rPr>
        <w:t>引流管</w:t>
      </w:r>
      <w:r>
        <w:rPr>
          <w:rFonts w:ascii="Times New Roman Regular" w:hAnsi="Times New Roman Regular" w:cs="Times New Roman Regular" w:hint="eastAsia"/>
          <w:sz w:val="24"/>
        </w:rPr>
        <w:t>。进行心外吸引（</w:t>
      </w:r>
      <w:r>
        <w:rPr>
          <w:rFonts w:ascii="Times New Roman Regular" w:hAnsi="Times New Roman Regular" w:cs="Times New Roman Regular" w:hint="eastAsia"/>
          <w:sz w:val="24"/>
        </w:rPr>
        <w:t>CS</w:t>
      </w:r>
      <w:r>
        <w:rPr>
          <w:rFonts w:ascii="Times New Roman Regular" w:hAnsi="Times New Roman Regular" w:cs="Times New Roman Regular" w:hint="eastAsia"/>
          <w:sz w:val="24"/>
        </w:rPr>
        <w:t>）时获得的血液是富含脂质栓子的来源，如果重新输注，则可能引起明显的全身炎症反应，并导致凝血功能障碍。与</w:t>
      </w:r>
      <w:r>
        <w:rPr>
          <w:rFonts w:ascii="Times New Roman Regular" w:hAnsi="Times New Roman Regular" w:cs="Times New Roman Regular"/>
          <w:sz w:val="24"/>
          <w:lang w:eastAsia="zh-Hans"/>
        </w:rPr>
        <w:t>微</w:t>
      </w:r>
      <w:r>
        <w:rPr>
          <w:rFonts w:ascii="Times New Roman Regular" w:hAnsi="Times New Roman Regular" w:cs="Times New Roman Regular" w:hint="eastAsia"/>
          <w:sz w:val="24"/>
        </w:rPr>
        <w:t>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相似，微栓塞的较大颗粒负荷可能导致微循环紊乱。进入</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管</w:t>
      </w:r>
      <w:r>
        <w:rPr>
          <w:rFonts w:ascii="Times New Roman Regular" w:hAnsi="Times New Roman Regular" w:cs="Times New Roman Regular" w:hint="eastAsia"/>
          <w:sz w:val="24"/>
        </w:rPr>
        <w:t>路</w:t>
      </w:r>
      <w:r>
        <w:rPr>
          <w:rFonts w:ascii="Times New Roman Regular" w:hAnsi="Times New Roman Regular" w:cs="Times New Roman Regular" w:hint="eastAsia"/>
          <w:sz w:val="24"/>
          <w:lang w:eastAsia="zh-Hans"/>
        </w:rPr>
        <w:t>的</w:t>
      </w:r>
      <w:r>
        <w:rPr>
          <w:rFonts w:ascii="Times New Roman Regular" w:hAnsi="Times New Roman Regular" w:cs="Times New Roman Regular" w:hint="eastAsia"/>
          <w:sz w:val="24"/>
        </w:rPr>
        <w:t>心外吸引血液中含有来自手术区域的脂肪</w:t>
      </w:r>
      <w:r>
        <w:rPr>
          <w:rFonts w:ascii="Times New Roman Regular" w:hAnsi="Times New Roman Regular" w:cs="Times New Roman Regular"/>
          <w:sz w:val="24"/>
        </w:rPr>
        <w:t>、</w:t>
      </w:r>
      <w:r>
        <w:rPr>
          <w:rFonts w:ascii="Times New Roman Regular" w:hAnsi="Times New Roman Regular" w:cs="Times New Roman Regular" w:hint="eastAsia"/>
          <w:sz w:val="24"/>
        </w:rPr>
        <w:t>骨骼</w:t>
      </w:r>
      <w:r>
        <w:rPr>
          <w:rFonts w:ascii="Times New Roman Regular" w:hAnsi="Times New Roman Regular" w:cs="Times New Roman Regular"/>
          <w:sz w:val="24"/>
        </w:rPr>
        <w:t>、</w:t>
      </w:r>
      <w:r>
        <w:rPr>
          <w:rFonts w:ascii="Times New Roman Regular" w:hAnsi="Times New Roman Regular" w:cs="Times New Roman Regular" w:hint="eastAsia"/>
          <w:sz w:val="24"/>
        </w:rPr>
        <w:t>脂质和其他碎屑，最终阻塞了患者的微循环。与仅过滤相比，心外吸引的血液在</w:t>
      </w:r>
      <w:r>
        <w:rPr>
          <w:rFonts w:ascii="Times New Roman Regular" w:hAnsi="Times New Roman Regular" w:cs="Times New Roman Regular" w:hint="eastAsia"/>
          <w:sz w:val="24"/>
          <w:lang w:eastAsia="zh-Hans"/>
        </w:rPr>
        <w:t>回到</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管</w:t>
      </w:r>
      <w:r>
        <w:rPr>
          <w:rFonts w:ascii="Times New Roman Regular" w:hAnsi="Times New Roman Regular" w:cs="Times New Roman Regular" w:hint="eastAsia"/>
          <w:sz w:val="24"/>
        </w:rPr>
        <w:t>路之前</w:t>
      </w:r>
      <w:r>
        <w:rPr>
          <w:rFonts w:ascii="Times New Roman Regular" w:hAnsi="Times New Roman Regular" w:cs="Times New Roman Regular" w:hint="eastAsia"/>
          <w:sz w:val="24"/>
          <w:lang w:eastAsia="zh-Hans"/>
        </w:rPr>
        <w:t>进行血液回收</w:t>
      </w:r>
      <w:r>
        <w:rPr>
          <w:rFonts w:ascii="Times New Roman Regular" w:hAnsi="Times New Roman Regular" w:cs="Times New Roman Regular" w:hint="eastAsia"/>
          <w:sz w:val="24"/>
        </w:rPr>
        <w:t>可显</w:t>
      </w:r>
      <w:r>
        <w:rPr>
          <w:rFonts w:ascii="Times New Roman Regular" w:hAnsi="Times New Roman Regular" w:cs="Times New Roman Regular" w:hint="eastAsia"/>
          <w:sz w:val="24"/>
          <w:lang w:eastAsia="zh-Hans"/>
        </w:rPr>
        <w:t>著</w:t>
      </w:r>
      <w:r>
        <w:rPr>
          <w:rFonts w:ascii="Times New Roman Regular" w:hAnsi="Times New Roman Regular" w:cs="Times New Roman Regular" w:hint="eastAsia"/>
          <w:sz w:val="24"/>
        </w:rPr>
        <w:t>降低血脂含量，从而降低了炎症</w:t>
      </w:r>
      <w:r>
        <w:rPr>
          <w:rFonts w:ascii="Times New Roman Regular" w:hAnsi="Times New Roman Regular" w:cs="Times New Roman Regular" w:hint="eastAsia"/>
          <w:sz w:val="24"/>
          <w:lang w:eastAsia="zh-Hans"/>
        </w:rPr>
        <w:t>反应</w:t>
      </w:r>
      <w:r>
        <w:rPr>
          <w:rFonts w:ascii="Times New Roman Regular" w:hAnsi="Times New Roman Regular" w:cs="Times New Roman Regular" w:hint="eastAsia"/>
          <w:sz w:val="24"/>
        </w:rPr>
        <w:t>。另一方面，</w:t>
      </w:r>
      <w:r>
        <w:rPr>
          <w:rFonts w:ascii="Times New Roman Regular" w:hAnsi="Times New Roman Regular" w:cs="Times New Roman Regular" w:hint="eastAsia"/>
          <w:sz w:val="24"/>
          <w:lang w:eastAsia="zh-Hans"/>
        </w:rPr>
        <w:t>用血液回收机</w:t>
      </w:r>
      <w:r>
        <w:rPr>
          <w:rFonts w:ascii="Times New Roman Regular" w:hAnsi="Times New Roman Regular" w:cs="Times New Roman Regular" w:hint="eastAsia"/>
          <w:sz w:val="24"/>
        </w:rPr>
        <w:t>处理大量血液会导致血小板减少和</w:t>
      </w:r>
      <w:r>
        <w:rPr>
          <w:rFonts w:ascii="Times New Roman Regular" w:hAnsi="Times New Roman Regular" w:cs="Times New Roman Regular" w:hint="eastAsia"/>
          <w:sz w:val="24"/>
        </w:rPr>
        <w:t>/</w:t>
      </w:r>
      <w:r>
        <w:rPr>
          <w:rFonts w:ascii="Times New Roman Regular" w:hAnsi="Times New Roman Regular" w:cs="Times New Roman Regular" w:hint="eastAsia"/>
          <w:sz w:val="24"/>
        </w:rPr>
        <w:t>或凝血因子稀释，从而导致输血率</w:t>
      </w:r>
      <w:r>
        <w:rPr>
          <w:rFonts w:ascii="Times New Roman Regular" w:hAnsi="Times New Roman Regular" w:cs="Times New Roman Regular" w:hint="eastAsia"/>
          <w:sz w:val="24"/>
          <w:lang w:eastAsia="zh-Hans"/>
        </w:rPr>
        <w:t>的</w:t>
      </w:r>
      <w:r>
        <w:rPr>
          <w:rFonts w:ascii="Times New Roman Regular" w:hAnsi="Times New Roman Regular" w:cs="Times New Roman Regular" w:hint="eastAsia"/>
          <w:sz w:val="24"/>
        </w:rPr>
        <w:t>增高。</w:t>
      </w:r>
    </w:p>
    <w:p w14:paraId="70AE04F0"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用血液回收机处理心外吸引</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CS</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的血</w:t>
      </w:r>
      <w:r>
        <w:rPr>
          <w:rFonts w:ascii="Times New Roman Regular" w:hAnsi="Times New Roman Regular" w:cs="Times New Roman Regular"/>
          <w:sz w:val="24"/>
          <w:lang w:eastAsia="zh-Hans"/>
        </w:rPr>
        <w:t>可能</w:t>
      </w:r>
      <w:r>
        <w:rPr>
          <w:rFonts w:ascii="Times New Roman Regular" w:hAnsi="Times New Roman Regular" w:cs="Times New Roman Regular" w:hint="eastAsia"/>
          <w:sz w:val="24"/>
          <w:lang w:eastAsia="zh-Hans"/>
        </w:rPr>
        <w:t>会减少术后</w:t>
      </w:r>
      <w:r>
        <w:rPr>
          <w:rFonts w:ascii="Times New Roman Regular" w:hAnsi="Times New Roman Regular" w:cs="Times New Roman Regular"/>
          <w:sz w:val="24"/>
          <w:lang w:eastAsia="zh-Hans"/>
        </w:rPr>
        <w:t>脑微栓塞</w:t>
      </w:r>
      <w:r>
        <w:rPr>
          <w:rFonts w:ascii="Times New Roman Regular" w:hAnsi="Times New Roman Regular" w:cs="Times New Roman Regular" w:hint="eastAsia"/>
          <w:sz w:val="24"/>
          <w:lang w:eastAsia="zh-Hans"/>
        </w:rPr>
        <w:t>和</w:t>
      </w:r>
      <w:r>
        <w:rPr>
          <w:rFonts w:ascii="Times New Roman Regular" w:hAnsi="Times New Roman Regular" w:cs="Times New Roman Regular"/>
          <w:sz w:val="24"/>
          <w:lang w:eastAsia="zh-Hans"/>
        </w:rPr>
        <w:t>认知</w:t>
      </w:r>
      <w:r>
        <w:rPr>
          <w:rFonts w:ascii="Times New Roman Regular" w:hAnsi="Times New Roman Regular" w:cs="Times New Roman Regular" w:hint="eastAsia"/>
          <w:sz w:val="24"/>
          <w:lang w:eastAsia="zh-Hans"/>
        </w:rPr>
        <w:t>功能的</w:t>
      </w:r>
      <w:r>
        <w:rPr>
          <w:rFonts w:ascii="Times New Roman Regular" w:hAnsi="Times New Roman Regular" w:cs="Times New Roman Regular"/>
          <w:sz w:val="24"/>
          <w:lang w:eastAsia="zh-Hans"/>
        </w:rPr>
        <w:t>下降。最近，大量的研究表明，尽管</w:t>
      </w:r>
      <w:r>
        <w:rPr>
          <w:rFonts w:ascii="Times New Roman Regular" w:hAnsi="Times New Roman Regular" w:cs="Times New Roman Regular"/>
          <w:sz w:val="24"/>
        </w:rPr>
        <w:t>CS</w:t>
      </w:r>
      <w:r>
        <w:rPr>
          <w:rFonts w:ascii="Times New Roman Regular" w:hAnsi="Times New Roman Regular" w:cs="Times New Roman Regular" w:hint="eastAsia"/>
          <w:sz w:val="24"/>
        </w:rPr>
        <w:t>的</w:t>
      </w:r>
      <w:r>
        <w:rPr>
          <w:rFonts w:ascii="Times New Roman Regular" w:hAnsi="Times New Roman Regular" w:cs="Times New Roman Regular"/>
          <w:sz w:val="24"/>
          <w:lang w:eastAsia="zh-Hans"/>
        </w:rPr>
        <w:t>血液由于其潜在的病理学原因而不</w:t>
      </w:r>
      <w:r>
        <w:rPr>
          <w:rFonts w:ascii="Times New Roman Regular" w:hAnsi="Times New Roman Regular" w:cs="Times New Roman Regular" w:hint="eastAsia"/>
          <w:sz w:val="24"/>
          <w:lang w:eastAsia="zh-Hans"/>
        </w:rPr>
        <w:t>被看好</w:t>
      </w:r>
      <w:r>
        <w:rPr>
          <w:rFonts w:ascii="Times New Roman Regular" w:hAnsi="Times New Roman Regular" w:cs="Times New Roman Regular" w:hint="eastAsia"/>
          <w:sz w:val="24"/>
        </w:rPr>
        <w:t>，</w:t>
      </w:r>
      <w:r>
        <w:rPr>
          <w:rFonts w:ascii="Times New Roman Regular" w:hAnsi="Times New Roman Regular" w:cs="Times New Roman Regular"/>
          <w:sz w:val="24"/>
          <w:lang w:eastAsia="zh-Hans"/>
        </w:rPr>
        <w:t>但</w:t>
      </w:r>
      <w:r>
        <w:rPr>
          <w:rFonts w:ascii="Times New Roman Regular" w:hAnsi="Times New Roman Regular" w:cs="Times New Roman Regular"/>
          <w:sz w:val="24"/>
        </w:rPr>
        <w:t>CPB</w:t>
      </w:r>
      <w:r>
        <w:rPr>
          <w:rFonts w:ascii="Times New Roman Regular" w:hAnsi="Times New Roman Regular" w:cs="Times New Roman Regular"/>
          <w:sz w:val="24"/>
          <w:lang w:eastAsia="zh-Hans"/>
        </w:rPr>
        <w:t>后</w:t>
      </w:r>
      <w:r>
        <w:rPr>
          <w:rFonts w:ascii="Times New Roman Regular" w:hAnsi="Times New Roman Regular" w:cs="Times New Roman Regular" w:hint="eastAsia"/>
          <w:sz w:val="24"/>
          <w:lang w:eastAsia="zh-Hans"/>
        </w:rPr>
        <w:t>直接输注</w:t>
      </w:r>
      <w:r>
        <w:rPr>
          <w:rFonts w:ascii="Times New Roman Regular" w:hAnsi="Times New Roman Regular" w:cs="Times New Roman Regular" w:hint="eastAsia"/>
          <w:sz w:val="24"/>
        </w:rPr>
        <w:t>心外吸引</w:t>
      </w:r>
      <w:r>
        <w:rPr>
          <w:rFonts w:ascii="Times New Roman Regular" w:hAnsi="Times New Roman Regular" w:cs="Times New Roman Regular"/>
          <w:sz w:val="24"/>
          <w:lang w:eastAsia="zh-Hans"/>
        </w:rPr>
        <w:t>和</w:t>
      </w:r>
      <w:r>
        <w:rPr>
          <w:rFonts w:ascii="Times New Roman Regular" w:hAnsi="Times New Roman Regular" w:cs="Times New Roman Regular" w:hint="eastAsia"/>
          <w:sz w:val="24"/>
          <w:lang w:eastAsia="zh-Hans"/>
        </w:rPr>
        <w:t>泵</w:t>
      </w:r>
      <w:r>
        <w:rPr>
          <w:rFonts w:ascii="Times New Roman Regular" w:hAnsi="Times New Roman Regular" w:cs="Times New Roman Regular"/>
          <w:sz w:val="24"/>
          <w:lang w:eastAsia="zh-Hans"/>
        </w:rPr>
        <w:t>残余</w:t>
      </w:r>
      <w:r>
        <w:rPr>
          <w:rFonts w:ascii="Times New Roman Regular" w:hAnsi="Times New Roman Regular" w:cs="Times New Roman Regular"/>
          <w:sz w:val="24"/>
          <w:lang w:eastAsia="zh-Hans"/>
        </w:rPr>
        <w:t>(RPV)</w:t>
      </w:r>
      <w:r>
        <w:rPr>
          <w:rFonts w:ascii="Times New Roman Regular" w:hAnsi="Times New Roman Regular" w:cs="Times New Roman Regular" w:hint="eastAsia"/>
          <w:sz w:val="24"/>
          <w:lang w:eastAsia="zh-Hans"/>
        </w:rPr>
        <w:t>的血</w:t>
      </w:r>
      <w:r>
        <w:rPr>
          <w:rFonts w:ascii="Times New Roman Regular" w:hAnsi="Times New Roman Regular" w:cs="Times New Roman Regular"/>
          <w:sz w:val="24"/>
          <w:lang w:eastAsia="zh-Hans"/>
        </w:rPr>
        <w:t>可能</w:t>
      </w:r>
      <w:r>
        <w:rPr>
          <w:rFonts w:ascii="Times New Roman Regular" w:hAnsi="Times New Roman Regular" w:cs="Times New Roman Regular" w:hint="eastAsia"/>
          <w:sz w:val="24"/>
          <w:lang w:eastAsia="zh-Hans"/>
        </w:rPr>
        <w:t>会</w:t>
      </w:r>
      <w:r>
        <w:rPr>
          <w:rFonts w:ascii="Times New Roman Regular" w:hAnsi="Times New Roman Regular" w:cs="Times New Roman Regular"/>
          <w:sz w:val="24"/>
          <w:lang w:eastAsia="zh-Hans"/>
        </w:rPr>
        <w:t>降低输血的风险，</w:t>
      </w:r>
      <w:r>
        <w:rPr>
          <w:rFonts w:ascii="Times New Roman Regular" w:hAnsi="Times New Roman Regular" w:cs="Times New Roman Regular" w:hint="eastAsia"/>
          <w:sz w:val="24"/>
          <w:lang w:eastAsia="zh-Hans"/>
        </w:rPr>
        <w:t>且不比</w:t>
      </w:r>
      <w:r>
        <w:rPr>
          <w:rFonts w:ascii="Times New Roman Regular" w:hAnsi="Times New Roman Regular" w:cs="Times New Roman Regular"/>
          <w:sz w:val="24"/>
        </w:rPr>
        <w:t>CPB</w:t>
      </w:r>
      <w:r>
        <w:rPr>
          <w:rFonts w:ascii="Times New Roman Regular" w:hAnsi="Times New Roman Regular" w:cs="Times New Roman Regular"/>
          <w:sz w:val="24"/>
          <w:lang w:eastAsia="zh-Hans"/>
        </w:rPr>
        <w:t>后</w:t>
      </w:r>
      <w:r>
        <w:rPr>
          <w:rFonts w:ascii="Times New Roman Regular" w:hAnsi="Times New Roman Regular" w:cs="Times New Roman Regular" w:hint="eastAsia"/>
          <w:sz w:val="24"/>
          <w:lang w:eastAsia="zh-Hans"/>
        </w:rPr>
        <w:t>回输</w:t>
      </w:r>
      <w:r>
        <w:rPr>
          <w:rFonts w:ascii="Times New Roman Regular" w:hAnsi="Times New Roman Regular" w:cs="Times New Roman Regular" w:hint="eastAsia"/>
          <w:sz w:val="24"/>
        </w:rPr>
        <w:t>用</w:t>
      </w:r>
      <w:r>
        <w:rPr>
          <w:rFonts w:ascii="Times New Roman Regular" w:hAnsi="Times New Roman Regular" w:cs="Times New Roman Regular" w:hint="eastAsia"/>
          <w:sz w:val="24"/>
          <w:lang w:eastAsia="zh-Hans"/>
        </w:rPr>
        <w:t>血液回收机</w:t>
      </w:r>
      <w:r>
        <w:rPr>
          <w:rFonts w:ascii="Times New Roman Regular" w:hAnsi="Times New Roman Regular" w:cs="Times New Roman Regular"/>
          <w:sz w:val="24"/>
          <w:lang w:eastAsia="zh-Hans"/>
        </w:rPr>
        <w:t>处理</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rPr>
        <w:t>CS</w:t>
      </w:r>
      <w:r>
        <w:rPr>
          <w:rFonts w:ascii="Times New Roman Regular" w:hAnsi="Times New Roman Regular" w:cs="Times New Roman Regular" w:hint="eastAsia"/>
          <w:sz w:val="24"/>
          <w:lang w:eastAsia="zh-Hans"/>
        </w:rPr>
        <w:t>对患者的危害更大</w:t>
      </w:r>
      <w:r>
        <w:rPr>
          <w:rFonts w:ascii="Times New Roman Regular" w:hAnsi="Times New Roman Regular" w:cs="Times New Roman Regular"/>
          <w:sz w:val="24"/>
          <w:lang w:eastAsia="zh-Hans"/>
        </w:rPr>
        <w:t>。在缺乏高质量证据的情况下，目前处理</w:t>
      </w:r>
      <w:r>
        <w:rPr>
          <w:rFonts w:ascii="Times New Roman Regular" w:hAnsi="Times New Roman Regular" w:cs="Times New Roman Regular"/>
          <w:sz w:val="24"/>
        </w:rPr>
        <w:t>CS</w:t>
      </w:r>
      <w:r>
        <w:rPr>
          <w:rFonts w:ascii="Times New Roman Regular" w:hAnsi="Times New Roman Regular" w:cs="Times New Roman Regular"/>
          <w:sz w:val="24"/>
          <w:lang w:eastAsia="zh-Hans"/>
        </w:rPr>
        <w:t>和</w:t>
      </w:r>
      <w:r>
        <w:rPr>
          <w:rFonts w:ascii="Times New Roman Regular" w:hAnsi="Times New Roman Regular" w:cs="Times New Roman Regular"/>
          <w:sz w:val="24"/>
          <w:lang w:eastAsia="zh-Hans"/>
        </w:rPr>
        <w:t>RPV</w:t>
      </w:r>
      <w:r>
        <w:rPr>
          <w:rFonts w:ascii="Times New Roman Regular" w:hAnsi="Times New Roman Regular" w:cs="Times New Roman Regular" w:hint="eastAsia"/>
          <w:sz w:val="24"/>
          <w:lang w:eastAsia="zh-Hans"/>
        </w:rPr>
        <w:t>血</w:t>
      </w:r>
      <w:r>
        <w:rPr>
          <w:rFonts w:ascii="Times New Roman Regular" w:hAnsi="Times New Roman Regular" w:cs="Times New Roman Regular"/>
          <w:sz w:val="24"/>
          <w:lang w:eastAsia="zh-Hans"/>
        </w:rPr>
        <w:t>的问题尚不清楚，并且受</w:t>
      </w:r>
      <w:r>
        <w:rPr>
          <w:rFonts w:ascii="Times New Roman Regular" w:hAnsi="Times New Roman Regular" w:cs="Times New Roman Regular" w:hint="eastAsia"/>
          <w:sz w:val="24"/>
        </w:rPr>
        <w:t>机构</w:t>
      </w:r>
      <w:r>
        <w:rPr>
          <w:rFonts w:ascii="Times New Roman Regular" w:hAnsi="Times New Roman Regular" w:cs="Times New Roman Regular"/>
          <w:sz w:val="24"/>
          <w:lang w:eastAsia="zh-Hans"/>
        </w:rPr>
        <w:t>偏好的影响。</w:t>
      </w:r>
    </w:p>
    <w:p w14:paraId="5F006F49"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解决与空气栓塞和神经并发症有关的问题首先需要灌注技术人员、外科医</w:t>
      </w:r>
      <w:r>
        <w:rPr>
          <w:rFonts w:ascii="Times New Roman Regular" w:hAnsi="Times New Roman Regular" w:cs="Times New Roman Regular" w:hint="eastAsia"/>
          <w:sz w:val="24"/>
          <w:lang w:eastAsia="zh-Hans"/>
        </w:rPr>
        <w:t>师</w:t>
      </w:r>
      <w:r>
        <w:rPr>
          <w:rFonts w:ascii="Times New Roman Regular" w:hAnsi="Times New Roman Regular" w:cs="Times New Roman Regular"/>
          <w:sz w:val="24"/>
          <w:lang w:eastAsia="zh-Hans"/>
        </w:rPr>
        <w:t>和麻醉</w:t>
      </w:r>
      <w:r>
        <w:rPr>
          <w:rFonts w:ascii="Times New Roman Regular" w:hAnsi="Times New Roman Regular" w:cs="Times New Roman Regular" w:hint="eastAsia"/>
          <w:sz w:val="24"/>
          <w:lang w:eastAsia="zh-Hans"/>
        </w:rPr>
        <w:t>医</w:t>
      </w:r>
      <w:r>
        <w:rPr>
          <w:rFonts w:ascii="Times New Roman Regular" w:hAnsi="Times New Roman Regular" w:cs="Times New Roman Regular"/>
          <w:sz w:val="24"/>
          <w:lang w:eastAsia="zh-Hans"/>
        </w:rPr>
        <w:t>师提高认识。氧合器</w:t>
      </w:r>
      <w:r>
        <w:rPr>
          <w:rFonts w:ascii="Times New Roman Regular" w:hAnsi="Times New Roman Regular" w:cs="Times New Roman Regular" w:hint="eastAsia"/>
          <w:sz w:val="24"/>
          <w:lang w:eastAsia="zh-Hans"/>
        </w:rPr>
        <w:t>和储血罐</w:t>
      </w:r>
      <w:r>
        <w:rPr>
          <w:rFonts w:ascii="Times New Roman Regular" w:hAnsi="Times New Roman Regular" w:cs="Times New Roman Regular"/>
          <w:sz w:val="24"/>
          <w:lang w:eastAsia="zh-Hans"/>
        </w:rPr>
        <w:t>的设计以及</w:t>
      </w:r>
      <w:r>
        <w:rPr>
          <w:rFonts w:ascii="Times New Roman Regular" w:hAnsi="Times New Roman Regular" w:cs="Times New Roman Regular" w:hint="eastAsia"/>
          <w:sz w:val="24"/>
        </w:rPr>
        <w:t>对</w:t>
      </w:r>
      <w:r>
        <w:rPr>
          <w:rFonts w:ascii="Times New Roman Regular" w:hAnsi="Times New Roman Regular" w:cs="Times New Roman Regular"/>
          <w:sz w:val="24"/>
          <w:lang w:eastAsia="zh-Hans"/>
        </w:rPr>
        <w:t>动脉和静脉管路中微</w:t>
      </w:r>
      <w:r>
        <w:rPr>
          <w:rFonts w:ascii="Times New Roman Regular" w:hAnsi="Times New Roman Regular" w:cs="Times New Roman Regular" w:hint="eastAsia"/>
          <w:sz w:val="24"/>
          <w:lang w:eastAsia="zh-Hans"/>
        </w:rPr>
        <w:t>气栓</w:t>
      </w:r>
      <w:r>
        <w:rPr>
          <w:rFonts w:ascii="Times New Roman Regular" w:hAnsi="Times New Roman Regular" w:cs="Times New Roman Regular"/>
          <w:sz w:val="24"/>
          <w:lang w:eastAsia="zh-Hans"/>
        </w:rPr>
        <w:t>的实时监测都对</w:t>
      </w:r>
      <w:r>
        <w:rPr>
          <w:rFonts w:ascii="Times New Roman Regular" w:hAnsi="Times New Roman Regular" w:cs="Times New Roman Regular" w:hint="eastAsia"/>
          <w:sz w:val="24"/>
          <w:lang w:eastAsia="zh-Hans"/>
        </w:rPr>
        <w:t>减少</w:t>
      </w:r>
      <w:r>
        <w:rPr>
          <w:rFonts w:ascii="Times New Roman Regular" w:hAnsi="Times New Roman Regular" w:cs="Times New Roman Regular" w:hint="eastAsia"/>
          <w:sz w:val="24"/>
        </w:rPr>
        <w:t>微气栓有</w:t>
      </w:r>
      <w:r>
        <w:rPr>
          <w:rFonts w:ascii="Times New Roman Regular" w:hAnsi="Times New Roman Regular" w:cs="Times New Roman Regular"/>
          <w:sz w:val="24"/>
          <w:lang w:eastAsia="zh-Hans"/>
        </w:rPr>
        <w:t>显著影响。</w:t>
      </w:r>
      <w:r>
        <w:rPr>
          <w:rFonts w:ascii="Times New Roman Regular" w:hAnsi="Times New Roman Regular" w:cs="Times New Roman Regular" w:hint="eastAsia"/>
          <w:sz w:val="24"/>
          <w:lang w:eastAsia="zh-Hans"/>
        </w:rPr>
        <w:t>与在没有预充的管道内使用</w:t>
      </w:r>
      <w:r>
        <w:rPr>
          <w:rFonts w:ascii="Times New Roman Regular" w:hAnsi="Times New Roman Regular" w:cs="Times New Roman Regular"/>
          <w:sz w:val="24"/>
          <w:lang w:eastAsia="zh-Hans"/>
        </w:rPr>
        <w:t>较高</w:t>
      </w:r>
      <w:r>
        <w:rPr>
          <w:rFonts w:ascii="Times New Roman Regular" w:hAnsi="Times New Roman Regular" w:cs="Times New Roman Regular" w:hint="eastAsia"/>
          <w:sz w:val="24"/>
          <w:lang w:eastAsia="zh-Hans"/>
        </w:rPr>
        <w:t>较高负压</w:t>
      </w:r>
      <w:r>
        <w:rPr>
          <w:rFonts w:ascii="Times New Roman Regular" w:hAnsi="Times New Roman Regular" w:cs="Times New Roman Regular"/>
          <w:sz w:val="24"/>
          <w:lang w:eastAsia="zh-Hans"/>
        </w:rPr>
        <w:t>(−40mmHg)</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lang w:eastAsia="zh-Hans"/>
        </w:rPr>
        <w:t>VAVD</w:t>
      </w:r>
      <w:r>
        <w:rPr>
          <w:rFonts w:ascii="Times New Roman Regular" w:hAnsi="Times New Roman Regular" w:cs="Times New Roman Regular" w:hint="eastAsia"/>
          <w:sz w:val="24"/>
          <w:lang w:eastAsia="zh-Hans"/>
        </w:rPr>
        <w:t>相比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预充管道内重力辅助吸引导致栓子明显减少</w:t>
      </w:r>
      <w:r>
        <w:rPr>
          <w:rFonts w:ascii="Times New Roman Regular" w:hAnsi="Times New Roman Regular" w:cs="Times New Roman Regular"/>
          <w:sz w:val="24"/>
          <w:lang w:eastAsia="zh-Hans"/>
        </w:rPr>
        <w:t>。因此，</w:t>
      </w:r>
      <w:r>
        <w:rPr>
          <w:rFonts w:ascii="Times New Roman Regular" w:hAnsi="Times New Roman Regular" w:cs="Times New Roman Regular"/>
          <w:sz w:val="24"/>
          <w:lang w:eastAsia="zh-Hans"/>
        </w:rPr>
        <w:t>VAVD</w:t>
      </w:r>
      <w:r>
        <w:rPr>
          <w:rFonts w:ascii="Times New Roman Regular" w:hAnsi="Times New Roman Regular" w:cs="Times New Roman Regular" w:hint="eastAsia"/>
          <w:sz w:val="24"/>
          <w:lang w:eastAsia="zh-Hans"/>
        </w:rPr>
        <w:t>的安全使用</w:t>
      </w:r>
      <w:r>
        <w:rPr>
          <w:rFonts w:ascii="Times New Roman Regular" w:hAnsi="Times New Roman Regular" w:cs="Times New Roman Regular"/>
          <w:sz w:val="24"/>
          <w:lang w:eastAsia="zh-Hans"/>
        </w:rPr>
        <w:t>必须</w:t>
      </w:r>
      <w:r>
        <w:rPr>
          <w:rFonts w:ascii="Times New Roman Regular" w:hAnsi="Times New Roman Regular" w:cs="Times New Roman Regular" w:hint="eastAsia"/>
          <w:sz w:val="24"/>
          <w:lang w:eastAsia="zh-Hans"/>
        </w:rPr>
        <w:t>改进</w:t>
      </w:r>
      <w:r>
        <w:rPr>
          <w:rFonts w:ascii="Times New Roman Regular" w:hAnsi="Times New Roman Regular" w:cs="Times New Roman Regular"/>
          <w:sz w:val="24"/>
          <w:lang w:eastAsia="zh-Hans"/>
        </w:rPr>
        <w:t>灌注技术。这些包括</w:t>
      </w:r>
      <w:r>
        <w:rPr>
          <w:rFonts w:ascii="Times New Roman Regular" w:hAnsi="Times New Roman Regular" w:cs="Times New Roman Regular" w:hint="eastAsia"/>
          <w:sz w:val="24"/>
          <w:lang w:eastAsia="zh-Hans"/>
        </w:rPr>
        <w:t>使</w:t>
      </w:r>
      <w:r>
        <w:rPr>
          <w:rFonts w:ascii="Times New Roman Regular" w:hAnsi="Times New Roman Regular" w:cs="Times New Roman Regular"/>
          <w:sz w:val="24"/>
          <w:lang w:eastAsia="zh-Hans"/>
        </w:rPr>
        <w:t>用具有足够</w:t>
      </w:r>
      <w:r>
        <w:rPr>
          <w:rFonts w:ascii="Times New Roman Regular" w:hAnsi="Times New Roman Regular" w:cs="Times New Roman Regular" w:hint="eastAsia"/>
          <w:sz w:val="24"/>
          <w:lang w:eastAsia="zh-Hans"/>
        </w:rPr>
        <w:t>气体</w:t>
      </w:r>
      <w:r>
        <w:rPr>
          <w:rFonts w:ascii="Times New Roman Regular" w:hAnsi="Times New Roman Regular" w:cs="Times New Roman Regular"/>
          <w:sz w:val="24"/>
          <w:lang w:eastAsia="zh-Hans"/>
        </w:rPr>
        <w:t>处理能力</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lang w:eastAsia="zh-Hans"/>
        </w:rPr>
        <w:t>氧合器和动脉滤器，</w:t>
      </w:r>
      <w:r>
        <w:rPr>
          <w:rFonts w:ascii="Times New Roman Regular" w:hAnsi="Times New Roman Regular" w:cs="Times New Roman Regular" w:hint="eastAsia"/>
          <w:sz w:val="24"/>
          <w:lang w:eastAsia="zh-Hans"/>
        </w:rPr>
        <w:t>在全静脉回流中</w:t>
      </w:r>
      <w:r>
        <w:rPr>
          <w:rFonts w:ascii="Times New Roman Regular" w:hAnsi="Times New Roman Regular" w:cs="Times New Roman Regular"/>
          <w:sz w:val="24"/>
          <w:lang w:eastAsia="zh-Hans"/>
        </w:rPr>
        <w:t>使用</w:t>
      </w:r>
      <w:r>
        <w:rPr>
          <w:rFonts w:ascii="Times New Roman Regular" w:hAnsi="Times New Roman Regular" w:cs="Times New Roman Regular" w:hint="eastAsia"/>
          <w:sz w:val="24"/>
          <w:lang w:eastAsia="zh-Hans"/>
        </w:rPr>
        <w:t>低设定强度的</w:t>
      </w:r>
      <w:r>
        <w:rPr>
          <w:rFonts w:ascii="Times New Roman Regular" w:hAnsi="Times New Roman Regular" w:cs="Times New Roman Regular"/>
          <w:sz w:val="24"/>
          <w:lang w:eastAsia="zh-Hans"/>
        </w:rPr>
        <w:t>真空</w:t>
      </w:r>
      <w:r>
        <w:rPr>
          <w:rFonts w:ascii="Times New Roman Regular" w:hAnsi="Times New Roman Regular" w:cs="Times New Roman Regular" w:hint="eastAsia"/>
          <w:sz w:val="24"/>
          <w:lang w:eastAsia="zh-Hans"/>
        </w:rPr>
        <w:t>辅助</w:t>
      </w:r>
      <w:r>
        <w:rPr>
          <w:rFonts w:ascii="Times New Roman Regular" w:hAnsi="Times New Roman Regular" w:cs="Times New Roman Regular"/>
          <w:sz w:val="24"/>
          <w:lang w:eastAsia="zh-Hans"/>
        </w:rPr>
        <w:t>，以及动脉和静管路中</w:t>
      </w:r>
      <w:r>
        <w:rPr>
          <w:rFonts w:ascii="Times New Roman Regular" w:hAnsi="Times New Roman Regular" w:cs="Times New Roman Regular" w:hint="eastAsia"/>
          <w:sz w:val="24"/>
          <w:lang w:eastAsia="zh-Hans"/>
        </w:rPr>
        <w:t>微气栓的</w:t>
      </w:r>
      <w:r>
        <w:rPr>
          <w:rFonts w:ascii="Times New Roman Regular" w:hAnsi="Times New Roman Regular" w:cs="Times New Roman Regular"/>
          <w:sz w:val="24"/>
          <w:lang w:eastAsia="zh-Hans"/>
        </w:rPr>
        <w:t>实时监测。其他技术，如使用较小的静脉</w:t>
      </w:r>
      <w:r>
        <w:rPr>
          <w:rFonts w:ascii="Times New Roman Regular" w:hAnsi="Times New Roman Regular" w:cs="Times New Roman Regular" w:hint="eastAsia"/>
          <w:sz w:val="24"/>
          <w:lang w:eastAsia="zh-Hans"/>
        </w:rPr>
        <w:t>插管</w:t>
      </w:r>
      <w:r>
        <w:rPr>
          <w:rFonts w:ascii="Times New Roman Regular" w:hAnsi="Times New Roman Regular" w:cs="Times New Roman Regular"/>
          <w:sz w:val="24"/>
          <w:lang w:eastAsia="zh-Hans"/>
        </w:rPr>
        <w:t>、较短的管路以及可能会增加动脉</w:t>
      </w:r>
      <w:r>
        <w:rPr>
          <w:rFonts w:ascii="Times New Roman Regular" w:hAnsi="Times New Roman Regular" w:cs="Times New Roman Regular" w:hint="eastAsia"/>
          <w:sz w:val="24"/>
          <w:lang w:eastAsia="zh-Hans"/>
        </w:rPr>
        <w:t>微气栓</w:t>
      </w:r>
      <w:r>
        <w:rPr>
          <w:rFonts w:ascii="Times New Roman Regular" w:hAnsi="Times New Roman Regular" w:cs="Times New Roman Regular"/>
          <w:sz w:val="24"/>
          <w:lang w:eastAsia="zh-Hans"/>
        </w:rPr>
        <w:t>和血液</w:t>
      </w:r>
      <w:r>
        <w:rPr>
          <w:rFonts w:ascii="Times New Roman Regular" w:hAnsi="Times New Roman Regular" w:cs="Times New Roman Regular" w:hint="eastAsia"/>
          <w:sz w:val="24"/>
        </w:rPr>
        <w:t>损伤</w:t>
      </w:r>
      <w:r>
        <w:rPr>
          <w:rFonts w:ascii="Times New Roman Regular" w:hAnsi="Times New Roman Regular" w:cs="Times New Roman Regular"/>
          <w:sz w:val="24"/>
          <w:lang w:eastAsia="zh-Hans"/>
        </w:rPr>
        <w:t>风险</w:t>
      </w:r>
      <w:r>
        <w:rPr>
          <w:rFonts w:ascii="Times New Roman Regular" w:hAnsi="Times New Roman Regular" w:cs="Times New Roman Regular" w:hint="eastAsia"/>
          <w:sz w:val="24"/>
          <w:lang w:eastAsia="zh-Hans"/>
        </w:rPr>
        <w:t>的更小的预充</w:t>
      </w:r>
      <w:r>
        <w:rPr>
          <w:rFonts w:ascii="Times New Roman Regular" w:hAnsi="Times New Roman Regular" w:cs="Times New Roman Regular"/>
          <w:sz w:val="24"/>
          <w:lang w:eastAsia="zh-Hans"/>
        </w:rPr>
        <w:t>和输血量。</w:t>
      </w:r>
    </w:p>
    <w:p w14:paraId="2EBA3D48"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在</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期间使用低压氧合来减少血液中溶解</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lang w:eastAsia="zh-Hans"/>
        </w:rPr>
        <w:t>气体</w:t>
      </w:r>
      <w:r>
        <w:rPr>
          <w:rFonts w:ascii="Times New Roman Regular" w:hAnsi="Times New Roman Regular" w:cs="Times New Roman Regular" w:hint="eastAsia"/>
          <w:sz w:val="24"/>
          <w:lang w:eastAsia="zh-Hans"/>
        </w:rPr>
        <w:t>的理念对</w:t>
      </w:r>
      <w:r>
        <w:rPr>
          <w:rFonts w:ascii="Times New Roman Regular" w:hAnsi="Times New Roman Regular" w:cs="Times New Roman Regular"/>
          <w:sz w:val="24"/>
          <w:lang w:eastAsia="zh-Hans"/>
        </w:rPr>
        <w:t>通过</w:t>
      </w:r>
      <w:r>
        <w:rPr>
          <w:rFonts w:ascii="Times New Roman Regular" w:hAnsi="Times New Roman Regular" w:cs="Times New Roman Regular" w:hint="eastAsia"/>
          <w:sz w:val="24"/>
          <w:lang w:eastAsia="zh-Hans"/>
        </w:rPr>
        <w:t>明显</w:t>
      </w:r>
      <w:r>
        <w:rPr>
          <w:rFonts w:ascii="Times New Roman Regular" w:hAnsi="Times New Roman Regular" w:cs="Times New Roman Regular"/>
          <w:sz w:val="24"/>
          <w:lang w:eastAsia="zh-Hans"/>
        </w:rPr>
        <w:t>减少</w:t>
      </w:r>
      <w:r>
        <w:rPr>
          <w:rFonts w:ascii="Times New Roman Regular" w:hAnsi="Times New Roman Regular" w:cs="Times New Roman Regular" w:hint="eastAsia"/>
          <w:sz w:val="24"/>
        </w:rPr>
        <w:t>微气栓</w:t>
      </w:r>
      <w:r>
        <w:rPr>
          <w:rFonts w:ascii="Times New Roman Regular" w:hAnsi="Times New Roman Regular" w:cs="Times New Roman Regular"/>
          <w:sz w:val="24"/>
          <w:lang w:eastAsia="zh-Hans"/>
        </w:rPr>
        <w:t>的输送</w:t>
      </w:r>
      <w:r>
        <w:rPr>
          <w:rFonts w:ascii="Times New Roman Regular" w:hAnsi="Times New Roman Regular" w:cs="Times New Roman Regular" w:hint="eastAsia"/>
          <w:sz w:val="24"/>
        </w:rPr>
        <w:t>来</w:t>
      </w:r>
      <w:r>
        <w:rPr>
          <w:rFonts w:ascii="Times New Roman Regular" w:hAnsi="Times New Roman Regular" w:cs="Times New Roman Regular" w:hint="eastAsia"/>
          <w:sz w:val="24"/>
          <w:lang w:eastAsia="zh-Hans"/>
        </w:rPr>
        <w:t>限制</w:t>
      </w:r>
      <w:r>
        <w:rPr>
          <w:rFonts w:ascii="Times New Roman Regular" w:hAnsi="Times New Roman Regular" w:cs="Times New Roman Regular"/>
          <w:sz w:val="24"/>
          <w:lang w:eastAsia="zh-Hans"/>
        </w:rPr>
        <w:t>末端器官</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lang w:eastAsia="zh-Hans"/>
        </w:rPr>
        <w:t>损伤具有</w:t>
      </w:r>
      <w:r>
        <w:rPr>
          <w:rFonts w:ascii="Times New Roman Regular" w:hAnsi="Times New Roman Regular" w:cs="Times New Roman Regular" w:hint="eastAsia"/>
          <w:sz w:val="24"/>
          <w:lang w:eastAsia="zh-Hans"/>
        </w:rPr>
        <w:t>极大潜能</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在标准的中空纤维微孔膜肺中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对</w:t>
      </w:r>
      <w:r>
        <w:rPr>
          <w:rFonts w:ascii="Times New Roman Regular" w:hAnsi="Times New Roman Regular" w:cs="Times New Roman Regular"/>
          <w:sz w:val="24"/>
          <w:lang w:eastAsia="zh-Hans"/>
        </w:rPr>
        <w:t>100%</w:t>
      </w:r>
      <w:r>
        <w:rPr>
          <w:rFonts w:ascii="Times New Roman Regular" w:hAnsi="Times New Roman Regular" w:cs="Times New Roman Regular" w:hint="eastAsia"/>
          <w:sz w:val="24"/>
          <w:lang w:eastAsia="zh-Hans"/>
        </w:rPr>
        <w:t>的氧采用可变低压吹气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以对试验动物血进行的充氧和脱氮</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与目前的空氧混合器标准实践相比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低压氧减少了</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期间</w:t>
      </w:r>
      <w:r>
        <w:rPr>
          <w:rFonts w:ascii="Times New Roman Regular" w:hAnsi="Times New Roman Regular" w:cs="Times New Roman Regular"/>
          <w:sz w:val="24"/>
          <w:lang w:eastAsia="zh-Hans"/>
        </w:rPr>
        <w:t>GME</w:t>
      </w:r>
      <w:r>
        <w:rPr>
          <w:rFonts w:ascii="Times New Roman Regular" w:hAnsi="Times New Roman Regular" w:cs="Times New Roman Regular" w:hint="eastAsia"/>
          <w:sz w:val="24"/>
          <w:lang w:eastAsia="zh-Hans"/>
        </w:rPr>
        <w:t>的量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从而达到近乎完全消除</w:t>
      </w:r>
      <w:r>
        <w:rPr>
          <w:rFonts w:ascii="Times New Roman Regular" w:hAnsi="Times New Roman Regular" w:cs="Times New Roman Regular"/>
          <w:sz w:val="24"/>
          <w:lang w:eastAsia="zh-Hans"/>
        </w:rPr>
        <w:t>GME</w:t>
      </w:r>
      <w:r>
        <w:rPr>
          <w:rFonts w:ascii="Times New Roman Regular" w:hAnsi="Times New Roman Regular" w:cs="Times New Roman Regular" w:hint="eastAsia"/>
          <w:sz w:val="24"/>
          <w:lang w:eastAsia="zh-Hans"/>
        </w:rPr>
        <w:t>的目的</w:t>
      </w:r>
      <w:r>
        <w:rPr>
          <w:rFonts w:ascii="Times New Roman Regular" w:hAnsi="Times New Roman Regular" w:cs="Times New Roman Regular"/>
          <w:sz w:val="24"/>
          <w:lang w:eastAsia="zh-Hans"/>
        </w:rPr>
        <w:t>。</w:t>
      </w:r>
    </w:p>
    <w:p w14:paraId="39CDAD00"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美国体外技术学会</w:t>
      </w:r>
      <w:r>
        <w:rPr>
          <w:rFonts w:ascii="Times New Roman Regular" w:hAnsi="Times New Roman Regular" w:cs="Times New Roman Regular"/>
          <w:sz w:val="24"/>
          <w:lang w:eastAsia="zh-Hans"/>
        </w:rPr>
        <w:t>(Am SECT</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http://www.amsect.org)</w:t>
      </w:r>
      <w:r>
        <w:rPr>
          <w:rFonts w:ascii="Times New Roman Regular" w:hAnsi="Times New Roman Regular" w:cs="Times New Roman Regular"/>
          <w:sz w:val="24"/>
          <w:lang w:eastAsia="zh-Hans"/>
        </w:rPr>
        <w:t>建议制定一项基于</w:t>
      </w:r>
      <w:r>
        <w:rPr>
          <w:rFonts w:ascii="Times New Roman Regular" w:hAnsi="Times New Roman Regular" w:cs="Times New Roman Regular" w:hint="eastAsia"/>
          <w:sz w:val="24"/>
        </w:rPr>
        <w:t>制度</w:t>
      </w:r>
      <w:r>
        <w:rPr>
          <w:rFonts w:ascii="Times New Roman Regular" w:hAnsi="Times New Roman Regular" w:cs="Times New Roman Regular"/>
          <w:sz w:val="24"/>
          <w:lang w:eastAsia="zh-Hans"/>
        </w:rPr>
        <w:t>的</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实施方案</w:t>
      </w:r>
      <w:r>
        <w:rPr>
          <w:rFonts w:ascii="Times New Roman Regular" w:hAnsi="Times New Roman Regular" w:cs="Times New Roman Regular"/>
          <w:sz w:val="24"/>
          <w:lang w:eastAsia="zh-Hans"/>
        </w:rPr>
        <w:t>。强调</w:t>
      </w:r>
      <w:r>
        <w:rPr>
          <w:rFonts w:ascii="Times New Roman Regular" w:hAnsi="Times New Roman Regular" w:cs="Times New Roman Regular" w:hint="eastAsia"/>
          <w:sz w:val="24"/>
          <w:lang w:eastAsia="zh-Hans"/>
        </w:rPr>
        <w:t>安全装置</w:t>
      </w:r>
      <w:r>
        <w:rPr>
          <w:rFonts w:ascii="Times New Roman Regular" w:hAnsi="Times New Roman Regular" w:cs="Times New Roman Regular"/>
          <w:sz w:val="24"/>
          <w:lang w:eastAsia="zh-Hans"/>
        </w:rPr>
        <w:t>、监测和通信，并鼓励灌注</w:t>
      </w:r>
      <w:r>
        <w:rPr>
          <w:rFonts w:ascii="Times New Roman Regular" w:hAnsi="Times New Roman Regular" w:cs="Times New Roman Regular" w:hint="eastAsia"/>
          <w:sz w:val="24"/>
        </w:rPr>
        <w:t>医师</w:t>
      </w:r>
      <w:r>
        <w:rPr>
          <w:rFonts w:ascii="Times New Roman Regular" w:hAnsi="Times New Roman Regular" w:cs="Times New Roman Regular" w:hint="eastAsia"/>
          <w:sz w:val="24"/>
          <w:lang w:eastAsia="zh-Hans"/>
        </w:rPr>
        <w:t>对</w:t>
      </w:r>
      <w:r>
        <w:rPr>
          <w:rFonts w:ascii="Times New Roman Regular" w:hAnsi="Times New Roman Regular" w:cs="Times New Roman Regular"/>
          <w:sz w:val="24"/>
          <w:lang w:eastAsia="zh-Hans"/>
        </w:rPr>
        <w:t>每</w:t>
      </w:r>
      <w:r>
        <w:rPr>
          <w:rFonts w:ascii="Times New Roman Regular" w:hAnsi="Times New Roman Regular" w:cs="Times New Roman Regular" w:hint="eastAsia"/>
          <w:sz w:val="24"/>
          <w:lang w:eastAsia="zh-Hans"/>
        </w:rPr>
        <w:t>次</w:t>
      </w:r>
      <w:r>
        <w:rPr>
          <w:rFonts w:ascii="Times New Roman Regular" w:hAnsi="Times New Roman Regular" w:cs="Times New Roman Regular"/>
          <w:sz w:val="24"/>
        </w:rPr>
        <w:t>CPB</w:t>
      </w:r>
      <w:r>
        <w:rPr>
          <w:rFonts w:ascii="Times New Roman Regular" w:hAnsi="Times New Roman Regular" w:cs="Times New Roman Regular"/>
          <w:sz w:val="24"/>
          <w:lang w:eastAsia="zh-Hans"/>
        </w:rPr>
        <w:lastRenderedPageBreak/>
        <w:t>使用</w:t>
      </w:r>
      <w:r>
        <w:rPr>
          <w:rFonts w:ascii="Times New Roman Regular" w:hAnsi="Times New Roman Regular" w:cs="Times New Roman Regular" w:hint="eastAsia"/>
          <w:sz w:val="24"/>
          <w:lang w:eastAsia="zh-Hans"/>
        </w:rPr>
        <w:t>核</w:t>
      </w:r>
      <w:r>
        <w:rPr>
          <w:rFonts w:ascii="Times New Roman Regular" w:hAnsi="Times New Roman Regular" w:cs="Times New Roman Regular"/>
          <w:sz w:val="24"/>
          <w:lang w:eastAsia="zh-Hans"/>
        </w:rPr>
        <w:t>查表。监测和安全装置可以</w:t>
      </w:r>
      <w:r>
        <w:rPr>
          <w:rFonts w:ascii="Times New Roman Regular" w:hAnsi="Times New Roman Regular" w:cs="Times New Roman Regular" w:hint="eastAsia"/>
          <w:sz w:val="24"/>
          <w:lang w:eastAsia="zh-Hans"/>
        </w:rPr>
        <w:t>预防</w:t>
      </w:r>
      <w:r>
        <w:rPr>
          <w:rFonts w:ascii="Times New Roman Regular" w:hAnsi="Times New Roman Regular" w:cs="Times New Roman Regular"/>
          <w:sz w:val="24"/>
          <w:lang w:eastAsia="zh-Hans"/>
        </w:rPr>
        <w:t>或减</w:t>
      </w:r>
      <w:r>
        <w:rPr>
          <w:rFonts w:ascii="Times New Roman Regular" w:hAnsi="Times New Roman Regular" w:cs="Times New Roman Regular" w:hint="eastAsia"/>
          <w:sz w:val="24"/>
          <w:lang w:eastAsia="zh-Hans"/>
        </w:rPr>
        <w:t>少</w:t>
      </w:r>
      <w:r>
        <w:rPr>
          <w:rFonts w:ascii="Times New Roman Regular" w:hAnsi="Times New Roman Regular" w:cs="Times New Roman Regular"/>
          <w:sz w:val="24"/>
          <w:lang w:eastAsia="zh-Hans"/>
        </w:rPr>
        <w:t>灌注</w:t>
      </w:r>
      <w:r>
        <w:rPr>
          <w:rFonts w:ascii="Times New Roman Regular" w:hAnsi="Times New Roman Regular" w:cs="Times New Roman Regular" w:hint="eastAsia"/>
          <w:sz w:val="24"/>
          <w:lang w:eastAsia="zh-Hans"/>
        </w:rPr>
        <w:t>本身的</w:t>
      </w:r>
      <w:r>
        <w:rPr>
          <w:rFonts w:ascii="Times New Roman Regular" w:hAnsi="Times New Roman Regular" w:cs="Times New Roman Regular"/>
          <w:sz w:val="24"/>
          <w:lang w:eastAsia="zh-Hans"/>
        </w:rPr>
        <w:t>问题，</w:t>
      </w:r>
      <w:r>
        <w:rPr>
          <w:rFonts w:ascii="Times New Roman Regular" w:hAnsi="Times New Roman Regular" w:cs="Times New Roman Regular" w:hint="eastAsia"/>
          <w:sz w:val="24"/>
          <w:lang w:eastAsia="zh-Hans"/>
        </w:rPr>
        <w:t>并</w:t>
      </w:r>
      <w:r>
        <w:rPr>
          <w:rFonts w:ascii="Times New Roman Regular" w:hAnsi="Times New Roman Regular" w:cs="Times New Roman Regular"/>
          <w:sz w:val="24"/>
          <w:lang w:eastAsia="zh-Hans"/>
        </w:rPr>
        <w:t>被认为是</w:t>
      </w:r>
      <w:r>
        <w:rPr>
          <w:rFonts w:ascii="Times New Roman Regular" w:hAnsi="Times New Roman Regular" w:cs="Times New Roman Regular" w:hint="eastAsia"/>
          <w:sz w:val="24"/>
          <w:lang w:eastAsia="zh-Hans"/>
        </w:rPr>
        <w:t>治疗的</w:t>
      </w:r>
      <w:r>
        <w:rPr>
          <w:rFonts w:ascii="Times New Roman Regular" w:hAnsi="Times New Roman Regular" w:cs="Times New Roman Regular"/>
          <w:sz w:val="24"/>
          <w:lang w:eastAsia="zh-Hans"/>
        </w:rPr>
        <w:t>标准</w:t>
      </w:r>
      <w:r>
        <w:rPr>
          <w:rFonts w:ascii="Times New Roman Regular" w:hAnsi="Times New Roman Regular" w:cs="Times New Roman Regular" w:hint="eastAsia"/>
          <w:sz w:val="24"/>
        </w:rPr>
        <w:t>，</w:t>
      </w:r>
      <w:r>
        <w:rPr>
          <w:rFonts w:ascii="Times New Roman Regular" w:hAnsi="Times New Roman Regular" w:cs="Times New Roman Regular"/>
          <w:sz w:val="24"/>
          <w:lang w:eastAsia="zh-Hans"/>
        </w:rPr>
        <w:t>如表</w:t>
      </w:r>
      <w:r>
        <w:rPr>
          <w:rFonts w:ascii="Times New Roman Regular" w:hAnsi="Times New Roman Regular" w:cs="Times New Roman Regular"/>
          <w:sz w:val="24"/>
          <w:lang w:eastAsia="zh-Hans"/>
        </w:rPr>
        <w:t>2</w:t>
      </w:r>
      <w:r>
        <w:rPr>
          <w:rFonts w:ascii="Times New Roman Regular" w:hAnsi="Times New Roman Regular" w:cs="Times New Roman Regular"/>
          <w:sz w:val="24"/>
          <w:lang w:eastAsia="zh-Hans"/>
        </w:rPr>
        <w:t>所示。</w:t>
      </w:r>
    </w:p>
    <w:p w14:paraId="2272BB88"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新型微栓</w:t>
      </w:r>
      <w:r>
        <w:rPr>
          <w:rFonts w:ascii="Times New Roman Regular" w:hAnsi="Times New Roman Regular" w:cs="Times New Roman Regular" w:hint="eastAsia"/>
          <w:sz w:val="24"/>
          <w:lang w:eastAsia="zh-Hans"/>
        </w:rPr>
        <w:t>监</w:t>
      </w:r>
      <w:r>
        <w:rPr>
          <w:rFonts w:ascii="Times New Roman Regular" w:hAnsi="Times New Roman Regular" w:cs="Times New Roman Regular"/>
          <w:sz w:val="24"/>
          <w:lang w:eastAsia="zh-Hans"/>
        </w:rPr>
        <w:t>测器，例如</w:t>
      </w:r>
      <w:r>
        <w:rPr>
          <w:rFonts w:ascii="Times New Roman Regular" w:hAnsi="Times New Roman Regular" w:cs="Times New Roman Regular" w:hint="eastAsia"/>
          <w:sz w:val="24"/>
        </w:rPr>
        <w:t>栓子监测分类系统</w:t>
      </w:r>
      <w:r>
        <w:rPr>
          <w:rFonts w:ascii="Times New Roman Regular" w:hAnsi="Times New Roman Regular" w:cs="Times New Roman Regular"/>
          <w:sz w:val="24"/>
          <w:lang w:eastAsia="zh-Hans"/>
        </w:rPr>
        <w:t xml:space="preserve"> (EDAC) </w:t>
      </w:r>
      <w:r>
        <w:rPr>
          <w:rFonts w:ascii="Times New Roman Regular" w:hAnsi="Times New Roman Regular" w:cs="Times New Roman Regular" w:hint="eastAsia"/>
          <w:sz w:val="24"/>
        </w:rPr>
        <w:t>量化器</w:t>
      </w:r>
      <w:r>
        <w:rPr>
          <w:rFonts w:ascii="Times New Roman Regular" w:hAnsi="Times New Roman Regular" w:cs="Times New Roman Regular"/>
          <w:sz w:val="24"/>
          <w:lang w:eastAsia="zh-Hans"/>
        </w:rPr>
        <w:t xml:space="preserve">(Luna Innovations, Roanoke, VA) </w:t>
      </w:r>
      <w:r>
        <w:rPr>
          <w:rFonts w:ascii="Times New Roman Regular" w:hAnsi="Times New Roman Regular" w:cs="Times New Roman Regular" w:hint="eastAsia"/>
          <w:sz w:val="24"/>
        </w:rPr>
        <w:t>和气泡计数器临床</w:t>
      </w:r>
      <w:r>
        <w:rPr>
          <w:rFonts w:ascii="Times New Roman Regular" w:hAnsi="Times New Roman Regular" w:cs="Times New Roman Regular"/>
          <w:sz w:val="24"/>
          <w:lang w:eastAsia="zh-Hans"/>
        </w:rPr>
        <w:t xml:space="preserve">200 (GAMPT, </w:t>
      </w:r>
      <w:proofErr w:type="spellStart"/>
      <w:r>
        <w:rPr>
          <w:rFonts w:ascii="Times New Roman Regular" w:hAnsi="Times New Roman Regular" w:cs="Times New Roman Regular"/>
          <w:sz w:val="24"/>
          <w:lang w:eastAsia="zh-Hans"/>
        </w:rPr>
        <w:t>Zappendorf</w:t>
      </w:r>
      <w:proofErr w:type="spellEnd"/>
      <w:r>
        <w:rPr>
          <w:rFonts w:ascii="Times New Roman Regular" w:hAnsi="Times New Roman Regular" w:cs="Times New Roman Regular"/>
          <w:sz w:val="24"/>
          <w:lang w:eastAsia="zh-Hans"/>
        </w:rPr>
        <w:t>, Germany)</w:t>
      </w:r>
      <w:r>
        <w:rPr>
          <w:rFonts w:ascii="Times New Roman Regular" w:hAnsi="Times New Roman Regular" w:cs="Times New Roman Regular"/>
          <w:sz w:val="24"/>
          <w:lang w:eastAsia="zh-Hans"/>
        </w:rPr>
        <w:t>已帮助灌注技术人员发现</w:t>
      </w:r>
      <w:r>
        <w:rPr>
          <w:rFonts w:ascii="Times New Roman Regular" w:hAnsi="Times New Roman Regular" w:cs="Times New Roman Regular" w:hint="eastAsia"/>
          <w:sz w:val="24"/>
          <w:lang w:eastAsia="zh-Hans"/>
        </w:rPr>
        <w:t>进气</w:t>
      </w:r>
      <w:r>
        <w:rPr>
          <w:rFonts w:ascii="Times New Roman Regular" w:hAnsi="Times New Roman Regular" w:cs="Times New Roman Regular"/>
          <w:sz w:val="24"/>
          <w:lang w:eastAsia="zh-Hans"/>
        </w:rPr>
        <w:t>的来源并减少了无法识别的气栓</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lang w:eastAsia="zh-Hans"/>
        </w:rPr>
        <w:t>来源。</w:t>
      </w:r>
      <w:r>
        <w:rPr>
          <w:rFonts w:ascii="Times New Roman Regular" w:hAnsi="Times New Roman Regular" w:cs="Times New Roman Regular"/>
          <w:sz w:val="24"/>
          <w:lang w:eastAsia="zh-Hans"/>
        </w:rPr>
        <w:t>EDAC</w:t>
      </w:r>
      <w:r>
        <w:rPr>
          <w:rFonts w:ascii="Times New Roman Regular" w:hAnsi="Times New Roman Regular" w:cs="Times New Roman Regular" w:hint="eastAsia"/>
          <w:sz w:val="24"/>
        </w:rPr>
        <w:t>量化器</w:t>
      </w:r>
      <w:r>
        <w:rPr>
          <w:rFonts w:ascii="Times New Roman Regular" w:hAnsi="Times New Roman Regular" w:cs="Times New Roman Regular" w:hint="eastAsia"/>
          <w:sz w:val="24"/>
          <w:lang w:eastAsia="zh-Hans"/>
        </w:rPr>
        <w:t>作为一个监测手段</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具有更</w:t>
      </w:r>
      <w:r>
        <w:rPr>
          <w:rFonts w:ascii="Times New Roman Regular" w:hAnsi="Times New Roman Regular" w:cs="Times New Roman Regular"/>
          <w:sz w:val="24"/>
          <w:lang w:eastAsia="zh-Hans"/>
        </w:rPr>
        <w:t>高</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lang w:eastAsia="zh-Hans"/>
        </w:rPr>
        <w:t>灵敏度</w:t>
      </w:r>
      <w:r>
        <w:rPr>
          <w:rFonts w:ascii="Times New Roman Regular" w:hAnsi="Times New Roman Regular" w:cs="Times New Roman Regular"/>
          <w:sz w:val="24"/>
        </w:rPr>
        <w:t>，</w:t>
      </w:r>
      <w:r>
        <w:rPr>
          <w:rFonts w:ascii="Times New Roman Regular" w:hAnsi="Times New Roman Regular" w:cs="Times New Roman Regular" w:hint="eastAsia"/>
          <w:sz w:val="24"/>
        </w:rPr>
        <w:t>其与</w:t>
      </w:r>
      <w:r>
        <w:rPr>
          <w:rFonts w:ascii="Times New Roman Regular" w:hAnsi="Times New Roman Regular" w:cs="Times New Roman Regular"/>
          <w:sz w:val="24"/>
        </w:rPr>
        <w:t>CPB</w:t>
      </w:r>
      <w:r>
        <w:rPr>
          <w:rFonts w:ascii="Times New Roman Regular" w:hAnsi="Times New Roman Regular" w:cs="Times New Roman Regular" w:hint="eastAsia"/>
          <w:sz w:val="24"/>
          <w:lang w:eastAsia="zh-Hans"/>
        </w:rPr>
        <w:t>开始</w:t>
      </w:r>
      <w:r>
        <w:rPr>
          <w:rFonts w:ascii="Times New Roman Regular" w:hAnsi="Times New Roman Regular" w:cs="Times New Roman Regular" w:hint="eastAsia"/>
          <w:sz w:val="24"/>
        </w:rPr>
        <w:t>、</w:t>
      </w:r>
      <w:r>
        <w:rPr>
          <w:rFonts w:ascii="Times New Roman Regular" w:hAnsi="Times New Roman Regular" w:cs="Times New Roman Regular"/>
          <w:sz w:val="24"/>
          <w:lang w:eastAsia="zh-Hans"/>
        </w:rPr>
        <w:t>心脏操作</w:t>
      </w:r>
      <w:r>
        <w:rPr>
          <w:rFonts w:ascii="Times New Roman Regular" w:hAnsi="Times New Roman Regular" w:cs="Times New Roman Regular" w:hint="eastAsia"/>
          <w:sz w:val="24"/>
        </w:rPr>
        <w:t>、</w:t>
      </w:r>
      <w:r>
        <w:rPr>
          <w:rFonts w:ascii="Times New Roman Regular" w:hAnsi="Times New Roman Regular" w:cs="Times New Roman Regular" w:hint="eastAsia"/>
          <w:sz w:val="24"/>
          <w:lang w:eastAsia="zh-Hans"/>
        </w:rPr>
        <w:t>阻断钳的</w:t>
      </w:r>
      <w:r>
        <w:rPr>
          <w:rFonts w:ascii="Times New Roman Regular" w:hAnsi="Times New Roman Regular" w:cs="Times New Roman Regular"/>
          <w:sz w:val="24"/>
          <w:lang w:eastAsia="zh-Hans"/>
        </w:rPr>
        <w:t>插入和移除以及药物</w:t>
      </w:r>
      <w:r>
        <w:rPr>
          <w:rFonts w:ascii="Times New Roman Regular" w:hAnsi="Times New Roman Regular" w:cs="Times New Roman Regular" w:hint="eastAsia"/>
          <w:sz w:val="24"/>
          <w:lang w:eastAsia="zh-Hans"/>
        </w:rPr>
        <w:t>的使用</w:t>
      </w:r>
      <w:r>
        <w:rPr>
          <w:rFonts w:ascii="Times New Roman Regular" w:hAnsi="Times New Roman Regular" w:cs="Times New Roman Regular"/>
          <w:sz w:val="24"/>
          <w:lang w:eastAsia="zh-Hans"/>
        </w:rPr>
        <w:t>等事件中的更高计数相关。这些微栓的临床意义以及</w:t>
      </w:r>
      <w:r>
        <w:rPr>
          <w:rFonts w:ascii="Times New Roman Regular" w:hAnsi="Times New Roman Regular" w:cs="Times New Roman Regular" w:hint="eastAsia"/>
          <w:sz w:val="24"/>
          <w:lang w:eastAsia="zh-Hans"/>
        </w:rPr>
        <w:t>用于</w:t>
      </w:r>
      <w:r>
        <w:rPr>
          <w:rFonts w:ascii="Times New Roman Regular" w:hAnsi="Times New Roman Regular" w:cs="Times New Roman Regular"/>
          <w:sz w:val="24"/>
          <w:lang w:eastAsia="zh-Hans"/>
        </w:rPr>
        <w:t>减少</w:t>
      </w:r>
      <w:r>
        <w:rPr>
          <w:rFonts w:ascii="Times New Roman Regular" w:hAnsi="Times New Roman Regular" w:cs="Times New Roman Regular" w:hint="eastAsia"/>
          <w:sz w:val="24"/>
        </w:rPr>
        <w:t>微气栓</w:t>
      </w:r>
      <w:r>
        <w:rPr>
          <w:rFonts w:ascii="Times New Roman Regular" w:hAnsi="Times New Roman Regular" w:cs="Times New Roman Regular"/>
          <w:sz w:val="24"/>
          <w:lang w:eastAsia="zh-Hans"/>
        </w:rPr>
        <w:t>发生率</w:t>
      </w:r>
      <w:r>
        <w:rPr>
          <w:rFonts w:ascii="Times New Roman Regular" w:hAnsi="Times New Roman Regular" w:cs="Times New Roman Regular" w:hint="eastAsia"/>
          <w:sz w:val="24"/>
          <w:lang w:eastAsia="zh-Hans"/>
        </w:rPr>
        <w:t>的作用</w:t>
      </w:r>
      <w:r>
        <w:rPr>
          <w:rFonts w:ascii="Times New Roman Regular" w:hAnsi="Times New Roman Regular" w:cs="Times New Roman Regular"/>
          <w:sz w:val="24"/>
          <w:lang w:eastAsia="zh-Hans"/>
        </w:rPr>
        <w:t>有待进一步研究。</w:t>
      </w:r>
    </w:p>
    <w:p w14:paraId="269124C7" w14:textId="6361EF64"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虽然</w:t>
      </w:r>
      <w:r>
        <w:rPr>
          <w:rFonts w:ascii="Times New Roman Regular" w:hAnsi="Times New Roman Regular" w:cs="Times New Roman Regular"/>
          <w:sz w:val="24"/>
        </w:rPr>
        <w:t>CPB</w:t>
      </w:r>
      <w:r>
        <w:rPr>
          <w:rFonts w:ascii="Times New Roman Regular" w:hAnsi="Times New Roman Regular" w:cs="Times New Roman Regular"/>
          <w:sz w:val="24"/>
          <w:lang w:eastAsia="zh-Hans"/>
        </w:rPr>
        <w:t>患者在术后存在由</w:t>
      </w:r>
      <w:r>
        <w:rPr>
          <w:rFonts w:ascii="Times New Roman Regular" w:hAnsi="Times New Roman Regular" w:cs="Times New Roman Regular" w:hint="eastAsia"/>
          <w:sz w:val="24"/>
        </w:rPr>
        <w:t>微气栓</w:t>
      </w:r>
      <w:r>
        <w:rPr>
          <w:rFonts w:ascii="Times New Roman Regular" w:hAnsi="Times New Roman Regular" w:cs="Times New Roman Regular"/>
          <w:sz w:val="24"/>
          <w:lang w:eastAsia="zh-Hans"/>
        </w:rPr>
        <w:t>引起的神经认知功能障碍，但管理在很大程度上是预防性的。</w:t>
      </w:r>
      <w:r>
        <w:rPr>
          <w:rFonts w:ascii="Times New Roman Regular" w:hAnsi="Times New Roman Regular" w:cs="Times New Roman Regular"/>
          <w:sz w:val="24"/>
          <w:lang w:eastAsia="zh-Hans"/>
        </w:rPr>
        <w:t>TCD</w:t>
      </w:r>
      <w:r>
        <w:rPr>
          <w:rFonts w:ascii="Times New Roman Regular" w:hAnsi="Times New Roman Regular" w:cs="Times New Roman Regular"/>
          <w:sz w:val="24"/>
          <w:lang w:eastAsia="zh-Hans"/>
        </w:rPr>
        <w:t>在很大程度上是一种研究工具，在</w:t>
      </w:r>
      <w:r>
        <w:rPr>
          <w:rFonts w:ascii="Times New Roman Regular" w:hAnsi="Times New Roman Regular" w:cs="Times New Roman Regular"/>
          <w:sz w:val="24"/>
        </w:rPr>
        <w:t>CPB</w:t>
      </w:r>
      <w:r>
        <w:rPr>
          <w:rFonts w:ascii="Times New Roman Regular" w:hAnsi="Times New Roman Regular" w:cs="Times New Roman Regular"/>
          <w:sz w:val="24"/>
          <w:lang w:eastAsia="zh-Hans"/>
        </w:rPr>
        <w:t>中通常不会使用。</w:t>
      </w:r>
      <w:r>
        <w:rPr>
          <w:rFonts w:ascii="Times New Roman Regular" w:hAnsi="Times New Roman Regular" w:cs="Times New Roman Regular"/>
          <w:sz w:val="24"/>
          <w:lang w:eastAsia="zh-Hans"/>
        </w:rPr>
        <w:t>EDAC</w:t>
      </w:r>
      <w:r>
        <w:rPr>
          <w:rFonts w:ascii="Times New Roman Regular" w:hAnsi="Times New Roman Regular" w:cs="Times New Roman Regular"/>
          <w:sz w:val="24"/>
          <w:lang w:eastAsia="zh-Hans"/>
        </w:rPr>
        <w:t>和</w:t>
      </w:r>
      <w:proofErr w:type="spellStart"/>
      <w:r>
        <w:rPr>
          <w:rFonts w:ascii="Times New Roman Regular" w:hAnsi="Times New Roman Regular" w:cs="Times New Roman Regular"/>
          <w:sz w:val="24"/>
          <w:lang w:eastAsia="zh-Hans"/>
        </w:rPr>
        <w:t>Gampt</w:t>
      </w:r>
      <w:proofErr w:type="spellEnd"/>
      <w:r>
        <w:rPr>
          <w:rFonts w:ascii="Times New Roman Regular" w:hAnsi="Times New Roman Regular" w:cs="Times New Roman Regular"/>
          <w:sz w:val="24"/>
          <w:lang w:eastAsia="zh-Hans"/>
        </w:rPr>
        <w:t>均已在临床中用于监测</w:t>
      </w:r>
      <w:r>
        <w:rPr>
          <w:rFonts w:ascii="Times New Roman Regular" w:hAnsi="Times New Roman Regular" w:cs="Times New Roman Regular" w:hint="eastAsia"/>
          <w:sz w:val="24"/>
          <w:lang w:eastAsia="zh-Hans"/>
        </w:rPr>
        <w:t>底部</w:t>
      </w:r>
      <w:r>
        <w:rPr>
          <w:rFonts w:ascii="Times New Roman Regular" w:hAnsi="Times New Roman Regular" w:cs="Times New Roman Regular" w:hint="eastAsia"/>
          <w:sz w:val="24"/>
        </w:rPr>
        <w:t>微气栓</w:t>
      </w:r>
      <w:r>
        <w:rPr>
          <w:rFonts w:ascii="Times New Roman Regular" w:hAnsi="Times New Roman Regular" w:cs="Times New Roman Regular"/>
          <w:sz w:val="24"/>
          <w:lang w:eastAsia="zh-Hans"/>
        </w:rPr>
        <w:t>的产生，</w:t>
      </w:r>
      <w:r>
        <w:rPr>
          <w:rFonts w:ascii="Times New Roman Regular" w:hAnsi="Times New Roman Regular" w:cs="Times New Roman Regular" w:hint="eastAsia"/>
          <w:sz w:val="24"/>
        </w:rPr>
        <w:t>其</w:t>
      </w:r>
      <w:r>
        <w:rPr>
          <w:rFonts w:ascii="Times New Roman Regular" w:hAnsi="Times New Roman Regular" w:cs="Times New Roman Regular"/>
          <w:sz w:val="24"/>
          <w:lang w:eastAsia="zh-Hans"/>
        </w:rPr>
        <w:t>主要局限性</w:t>
      </w:r>
      <w:r>
        <w:rPr>
          <w:rFonts w:ascii="Times New Roman Regular" w:hAnsi="Times New Roman Regular" w:cs="Times New Roman Regular" w:hint="eastAsia"/>
          <w:sz w:val="24"/>
        </w:rPr>
        <w:t>在于</w:t>
      </w:r>
      <w:r>
        <w:rPr>
          <w:rFonts w:ascii="Times New Roman Regular" w:hAnsi="Times New Roman Regular" w:cs="Times New Roman Regular"/>
          <w:sz w:val="24"/>
          <w:lang w:eastAsia="zh-Hans"/>
        </w:rPr>
        <w:t>较高的流速下</w:t>
      </w:r>
      <w:r>
        <w:rPr>
          <w:rFonts w:ascii="Times New Roman Regular" w:hAnsi="Times New Roman Regular" w:cs="Times New Roman Regular" w:hint="eastAsia"/>
          <w:sz w:val="24"/>
        </w:rPr>
        <w:t>只能</w:t>
      </w:r>
      <w:r>
        <w:rPr>
          <w:rFonts w:ascii="Times New Roman Regular" w:hAnsi="Times New Roman Regular" w:cs="Times New Roman Regular"/>
          <w:sz w:val="24"/>
          <w:lang w:eastAsia="zh-Hans"/>
        </w:rPr>
        <w:t>计数部分微气泡，</w:t>
      </w:r>
      <w:r>
        <w:rPr>
          <w:rFonts w:ascii="Times New Roman Regular" w:hAnsi="Times New Roman Regular" w:cs="Times New Roman Regular" w:hint="eastAsia"/>
          <w:sz w:val="24"/>
        </w:rPr>
        <w:t>并且</w:t>
      </w:r>
      <w:r>
        <w:rPr>
          <w:rFonts w:ascii="Times New Roman Regular" w:hAnsi="Times New Roman Regular" w:cs="Times New Roman Regular"/>
          <w:sz w:val="24"/>
          <w:lang w:eastAsia="zh-Hans"/>
        </w:rPr>
        <w:t>有关其使用的研究尚未得到充分验证。避免</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rPr>
        <w:t>并不能</w:t>
      </w:r>
      <w:r>
        <w:rPr>
          <w:rFonts w:ascii="Times New Roman Regular" w:hAnsi="Times New Roman Regular" w:cs="Times New Roman Regular"/>
          <w:sz w:val="24"/>
          <w:lang w:eastAsia="zh-Hans"/>
        </w:rPr>
        <w:t>完全消除微栓子。有几项随机研究显示，手术</w:t>
      </w:r>
      <w:r>
        <w:rPr>
          <w:rFonts w:ascii="Times New Roman Regular" w:hAnsi="Times New Roman Regular" w:cs="Times New Roman Regular" w:hint="eastAsia"/>
          <w:sz w:val="24"/>
          <w:lang w:eastAsia="zh-Hans"/>
        </w:rPr>
        <w:t>患者是否使用</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术后神经认知功能障碍的发生率</w:t>
      </w:r>
      <w:r>
        <w:rPr>
          <w:rFonts w:ascii="Times New Roman Regular" w:hAnsi="Times New Roman Regular" w:cs="Times New Roman Regular" w:hint="eastAsia"/>
          <w:sz w:val="24"/>
          <w:lang w:eastAsia="zh-Hans"/>
        </w:rPr>
        <w:t>没</w:t>
      </w:r>
      <w:r>
        <w:rPr>
          <w:rFonts w:ascii="Times New Roman Regular" w:hAnsi="Times New Roman Regular" w:cs="Times New Roman Regular"/>
          <w:sz w:val="24"/>
          <w:lang w:eastAsia="zh-Hans"/>
        </w:rPr>
        <w:t>差异。</w:t>
      </w:r>
    </w:p>
    <w:p w14:paraId="3F29C14B" w14:textId="77777777" w:rsidR="00347F09" w:rsidRDefault="00347F09" w:rsidP="00395D92">
      <w:pPr>
        <w:spacing w:line="360" w:lineRule="auto"/>
        <w:ind w:firstLineChars="200" w:firstLine="482"/>
        <w:jc w:val="left"/>
        <w:rPr>
          <w:rFonts w:ascii="Times New Roman Regular" w:hAnsi="Times New Roman Regular" w:cs="Times New Roman Regular"/>
          <w:b/>
          <w:bCs/>
          <w:sz w:val="24"/>
          <w:lang w:eastAsia="zh-Hans"/>
        </w:rPr>
      </w:pPr>
    </w:p>
    <w:p w14:paraId="293CAE00" w14:textId="77777777" w:rsidR="003C4DD8" w:rsidRPr="006615B9" w:rsidRDefault="00493677" w:rsidP="00395D92">
      <w:pPr>
        <w:spacing w:line="360" w:lineRule="auto"/>
        <w:jc w:val="left"/>
        <w:rPr>
          <w:rFonts w:ascii="Times New Roman Regular" w:hAnsi="Times New Roman Regular" w:cs="Times New Roman Regular"/>
          <w:b/>
          <w:bCs/>
          <w:sz w:val="28"/>
          <w:szCs w:val="28"/>
          <w:lang w:eastAsia="zh-Hans"/>
        </w:rPr>
      </w:pPr>
      <w:r w:rsidRPr="006615B9">
        <w:rPr>
          <w:rFonts w:ascii="Times New Roman Regular" w:hAnsi="Times New Roman Regular" w:cs="Times New Roman Regular"/>
          <w:b/>
          <w:bCs/>
          <w:sz w:val="28"/>
          <w:szCs w:val="28"/>
        </w:rPr>
        <w:t>CPB</w:t>
      </w:r>
      <w:r w:rsidRPr="006615B9">
        <w:rPr>
          <w:rFonts w:ascii="Times New Roman Regular" w:hAnsi="Times New Roman Regular" w:cs="Times New Roman Regular" w:hint="eastAsia"/>
          <w:b/>
          <w:bCs/>
          <w:sz w:val="28"/>
          <w:szCs w:val="28"/>
          <w:lang w:eastAsia="zh-Hans"/>
        </w:rPr>
        <w:t>维持</w:t>
      </w:r>
      <w:r w:rsidRPr="006615B9">
        <w:rPr>
          <w:rFonts w:ascii="Times New Roman Regular" w:hAnsi="Times New Roman Regular" w:cs="Times New Roman Regular" w:hint="eastAsia"/>
          <w:b/>
          <w:bCs/>
          <w:sz w:val="28"/>
          <w:szCs w:val="28"/>
        </w:rPr>
        <w:t>过程</w:t>
      </w:r>
      <w:r w:rsidRPr="006615B9">
        <w:rPr>
          <w:rFonts w:ascii="Times New Roman Regular" w:hAnsi="Times New Roman Regular" w:cs="Times New Roman Regular"/>
          <w:b/>
          <w:bCs/>
          <w:sz w:val="28"/>
          <w:szCs w:val="28"/>
          <w:lang w:eastAsia="zh-Hans"/>
        </w:rPr>
        <w:t>中</w:t>
      </w:r>
      <w:r w:rsidRPr="006615B9">
        <w:rPr>
          <w:rFonts w:ascii="Times New Roman Regular" w:hAnsi="Times New Roman Regular" w:cs="Times New Roman Regular" w:hint="eastAsia"/>
          <w:b/>
          <w:bCs/>
          <w:sz w:val="28"/>
          <w:szCs w:val="28"/>
          <w:lang w:eastAsia="zh-Hans"/>
        </w:rPr>
        <w:t>的困境</w:t>
      </w:r>
    </w:p>
    <w:p w14:paraId="17EC0953" w14:textId="77777777" w:rsidR="003C4DD8" w:rsidRPr="006615B9" w:rsidRDefault="00493677" w:rsidP="00395D92">
      <w:pPr>
        <w:spacing w:line="360" w:lineRule="auto"/>
        <w:jc w:val="left"/>
        <w:rPr>
          <w:rFonts w:ascii="Times New Roman Regular" w:hAnsi="Times New Roman Regular" w:cs="Times New Roman Regular"/>
          <w:b/>
          <w:bCs/>
          <w:sz w:val="24"/>
          <w:lang w:eastAsia="zh-Hans"/>
        </w:rPr>
      </w:pPr>
      <w:r w:rsidRPr="006615B9">
        <w:rPr>
          <w:rFonts w:ascii="Times New Roman Regular" w:hAnsi="Times New Roman Regular" w:cs="Times New Roman Regular"/>
          <w:b/>
          <w:bCs/>
          <w:sz w:val="24"/>
        </w:rPr>
        <w:t>CPB</w:t>
      </w:r>
      <w:r w:rsidRPr="006615B9">
        <w:rPr>
          <w:rFonts w:ascii="Times New Roman Regular" w:hAnsi="Times New Roman Regular" w:cs="Times New Roman Regular"/>
          <w:b/>
          <w:bCs/>
          <w:sz w:val="24"/>
          <w:lang w:eastAsia="zh-Hans"/>
        </w:rPr>
        <w:t>期间大量</w:t>
      </w:r>
      <w:r w:rsidRPr="006615B9">
        <w:rPr>
          <w:rFonts w:ascii="Times New Roman Regular" w:hAnsi="Times New Roman Regular" w:cs="Times New Roman Regular" w:hint="eastAsia"/>
          <w:b/>
          <w:bCs/>
          <w:sz w:val="24"/>
          <w:lang w:eastAsia="zh-Hans"/>
        </w:rPr>
        <w:t>气栓</w:t>
      </w:r>
    </w:p>
    <w:p w14:paraId="552E6807"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如前所述，</w:t>
      </w:r>
      <w:r>
        <w:rPr>
          <w:rFonts w:ascii="Times New Roman Regular" w:hAnsi="Times New Roman Regular" w:cs="Times New Roman Regular" w:hint="eastAsia"/>
          <w:sz w:val="24"/>
        </w:rPr>
        <w:t>由于</w:t>
      </w:r>
      <w:r>
        <w:rPr>
          <w:rFonts w:ascii="Times New Roman Regular" w:hAnsi="Times New Roman Regular" w:cs="Times New Roman Regular"/>
          <w:sz w:val="24"/>
        </w:rPr>
        <w:t>CPB</w:t>
      </w:r>
      <w:r>
        <w:rPr>
          <w:rFonts w:ascii="Times New Roman Regular" w:hAnsi="Times New Roman Regular" w:cs="Times New Roman Regular" w:hint="eastAsia"/>
          <w:sz w:val="24"/>
        </w:rPr>
        <w:t>管路</w:t>
      </w:r>
      <w:r>
        <w:rPr>
          <w:rFonts w:ascii="Times New Roman Regular" w:hAnsi="Times New Roman Regular" w:cs="Times New Roman Regular"/>
          <w:sz w:val="24"/>
          <w:lang w:eastAsia="zh-Hans"/>
        </w:rPr>
        <w:t>的技术进步</w:t>
      </w:r>
      <w:r>
        <w:rPr>
          <w:rFonts w:ascii="Times New Roman Regular" w:hAnsi="Times New Roman Regular" w:cs="Times New Roman Regular" w:hint="eastAsia"/>
          <w:sz w:val="24"/>
          <w:lang w:eastAsia="zh-Hans"/>
        </w:rPr>
        <w:t>以</w:t>
      </w:r>
      <w:r>
        <w:rPr>
          <w:rFonts w:ascii="Times New Roman Regular" w:hAnsi="Times New Roman Regular" w:cs="Times New Roman Regular"/>
          <w:sz w:val="24"/>
          <w:lang w:eastAsia="zh-Hans"/>
        </w:rPr>
        <w:t>及对大</w:t>
      </w:r>
      <w:r>
        <w:rPr>
          <w:rFonts w:ascii="Times New Roman Regular" w:hAnsi="Times New Roman Regular" w:cs="Times New Roman Regular" w:hint="eastAsia"/>
          <w:sz w:val="24"/>
          <w:lang w:eastAsia="zh-Hans"/>
        </w:rPr>
        <w:t>量</w:t>
      </w:r>
      <w:r>
        <w:rPr>
          <w:rFonts w:ascii="Times New Roman Regular" w:hAnsi="Times New Roman Regular" w:cs="Times New Roman Regular"/>
          <w:sz w:val="24"/>
          <w:lang w:eastAsia="zh-Hans"/>
        </w:rPr>
        <w:t>动脉栓塞</w:t>
      </w:r>
      <w:r>
        <w:rPr>
          <w:rFonts w:ascii="Times New Roman Regular" w:hAnsi="Times New Roman Regular" w:cs="Times New Roman Regular" w:hint="eastAsia"/>
          <w:sz w:val="24"/>
          <w:lang w:eastAsia="zh-Hans"/>
        </w:rPr>
        <w:t>预后</w:t>
      </w:r>
      <w:r>
        <w:rPr>
          <w:rFonts w:ascii="Times New Roman Regular" w:hAnsi="Times New Roman Regular" w:cs="Times New Roman Regular"/>
          <w:sz w:val="24"/>
          <w:lang w:eastAsia="zh-Hans"/>
        </w:rPr>
        <w:t>认识</w:t>
      </w:r>
      <w:r>
        <w:rPr>
          <w:rFonts w:ascii="Times New Roman Regular" w:hAnsi="Times New Roman Regular" w:cs="Times New Roman Regular" w:hint="eastAsia"/>
          <w:sz w:val="24"/>
        </w:rPr>
        <w:t>的</w:t>
      </w:r>
      <w:r>
        <w:rPr>
          <w:rFonts w:ascii="Times New Roman Regular" w:hAnsi="Times New Roman Regular" w:cs="Times New Roman Regular"/>
          <w:sz w:val="24"/>
          <w:lang w:eastAsia="zh-Hans"/>
        </w:rPr>
        <w:t>不断提高</w:t>
      </w:r>
      <w:r>
        <w:rPr>
          <w:rFonts w:ascii="Times New Roman Regular" w:hAnsi="Times New Roman Regular" w:cs="Times New Roman Regular" w:hint="eastAsia"/>
          <w:sz w:val="24"/>
        </w:rPr>
        <w:t>，</w:t>
      </w:r>
      <w:r>
        <w:rPr>
          <w:rFonts w:ascii="Times New Roman Regular" w:hAnsi="Times New Roman Regular" w:cs="Times New Roman Regular"/>
          <w:sz w:val="24"/>
          <w:lang w:eastAsia="zh-Hans"/>
        </w:rPr>
        <w:t>大</w:t>
      </w:r>
      <w:r>
        <w:rPr>
          <w:rFonts w:ascii="Times New Roman Regular" w:hAnsi="Times New Roman Regular" w:cs="Times New Roman Regular" w:hint="eastAsia"/>
          <w:sz w:val="24"/>
          <w:lang w:eastAsia="zh-Hans"/>
        </w:rPr>
        <w:t>量气栓很</w:t>
      </w:r>
      <w:r>
        <w:rPr>
          <w:rFonts w:ascii="Times New Roman Regular" w:hAnsi="Times New Roman Regular" w:cs="Times New Roman Regular"/>
          <w:sz w:val="24"/>
          <w:lang w:eastAsia="zh-Hans"/>
        </w:rPr>
        <w:t>罕见</w:t>
      </w:r>
      <w:r>
        <w:rPr>
          <w:rFonts w:ascii="Times New Roman Regular" w:hAnsi="Times New Roman Regular" w:cs="Times New Roman Regular" w:hint="eastAsia"/>
          <w:sz w:val="24"/>
        </w:rPr>
        <w:t>。</w:t>
      </w:r>
      <w:r>
        <w:rPr>
          <w:rFonts w:ascii="Times New Roman Regular" w:hAnsi="Times New Roman Regular" w:cs="Times New Roman Regular" w:hint="eastAsia"/>
          <w:sz w:val="24"/>
          <w:lang w:eastAsia="zh-Hans"/>
        </w:rPr>
        <w:t>来自动脉直接阻塞</w:t>
      </w:r>
      <w:r>
        <w:rPr>
          <w:rFonts w:ascii="Times New Roman Regular" w:hAnsi="Times New Roman Regular" w:cs="Times New Roman Regular" w:hint="eastAsia"/>
          <w:sz w:val="24"/>
        </w:rPr>
        <w:t>和血管周围炎症</w:t>
      </w:r>
      <w:r>
        <w:rPr>
          <w:rFonts w:ascii="Times New Roman Regular" w:hAnsi="Times New Roman Regular" w:cs="Times New Roman Regular" w:hint="eastAsia"/>
          <w:sz w:val="24"/>
          <w:lang w:eastAsia="zh-Hans"/>
        </w:rPr>
        <w:t>导致的</w:t>
      </w:r>
      <w:r>
        <w:rPr>
          <w:rFonts w:ascii="Times New Roman Regular" w:hAnsi="Times New Roman Regular" w:cs="Times New Roman Regular" w:hint="eastAsia"/>
          <w:sz w:val="24"/>
        </w:rPr>
        <w:t>严重神经损伤或死亡</w:t>
      </w:r>
      <w:r>
        <w:rPr>
          <w:rFonts w:ascii="Times New Roman Regular" w:hAnsi="Times New Roman Regular" w:cs="Times New Roman Regular"/>
          <w:sz w:val="24"/>
          <w:lang w:eastAsia="zh-Hans"/>
        </w:rPr>
        <w:t>仍然是一个主要问题，因此，</w:t>
      </w:r>
      <w:r>
        <w:rPr>
          <w:rFonts w:ascii="Times New Roman Regular" w:hAnsi="Times New Roman Regular" w:cs="Times New Roman Regular" w:hint="eastAsia"/>
          <w:sz w:val="24"/>
        </w:rPr>
        <w:t>团队</w:t>
      </w:r>
      <w:r>
        <w:rPr>
          <w:rFonts w:ascii="Times New Roman Regular" w:hAnsi="Times New Roman Regular" w:cs="Times New Roman Regular"/>
          <w:sz w:val="24"/>
          <w:lang w:eastAsia="zh-Hans"/>
        </w:rPr>
        <w:t>必须采取多种保护措施。设备故障或技术不足</w:t>
      </w:r>
      <w:r>
        <w:rPr>
          <w:rFonts w:ascii="Times New Roman Regular" w:hAnsi="Times New Roman Regular" w:cs="Times New Roman Regular" w:hint="eastAsia"/>
          <w:sz w:val="24"/>
          <w:lang w:eastAsia="zh-Hans"/>
        </w:rPr>
        <w:t>等</w:t>
      </w:r>
      <w:r>
        <w:rPr>
          <w:rFonts w:ascii="Times New Roman Regular" w:hAnsi="Times New Roman Regular" w:cs="Times New Roman Regular"/>
          <w:sz w:val="24"/>
          <w:lang w:eastAsia="zh-Hans"/>
        </w:rPr>
        <w:t>多种</w:t>
      </w:r>
      <w:r>
        <w:rPr>
          <w:rFonts w:ascii="Times New Roman Regular" w:hAnsi="Times New Roman Regular" w:cs="Times New Roman Regular" w:hint="eastAsia"/>
          <w:sz w:val="24"/>
          <w:lang w:eastAsia="zh-Hans"/>
        </w:rPr>
        <w:t>因素均</w:t>
      </w:r>
      <w:r>
        <w:rPr>
          <w:rFonts w:ascii="Times New Roman Regular" w:hAnsi="Times New Roman Regular" w:cs="Times New Roman Regular"/>
          <w:sz w:val="24"/>
          <w:lang w:eastAsia="zh-Hans"/>
        </w:rPr>
        <w:t>可导致大量气栓（表</w:t>
      </w:r>
      <w:r>
        <w:rPr>
          <w:rFonts w:ascii="Times New Roman Regular" w:hAnsi="Times New Roman Regular" w:cs="Times New Roman Regular"/>
          <w:sz w:val="24"/>
          <w:lang w:eastAsia="zh-Hans"/>
        </w:rPr>
        <w:t>3</w:t>
      </w:r>
      <w:r>
        <w:rPr>
          <w:rFonts w:ascii="Times New Roman Regular" w:hAnsi="Times New Roman Regular" w:cs="Times New Roman Regular"/>
          <w:sz w:val="24"/>
          <w:lang w:eastAsia="zh-Hans"/>
        </w:rPr>
        <w:t>）。</w:t>
      </w:r>
    </w:p>
    <w:p w14:paraId="7059BB31"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lang w:eastAsia="zh-Hans"/>
        </w:rPr>
        <w:t>本质上</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rPr>
        <w:t>这些事件</w:t>
      </w:r>
      <w:r>
        <w:rPr>
          <w:rFonts w:ascii="Times New Roman Regular" w:hAnsi="Times New Roman Regular" w:cs="Times New Roman Regular" w:hint="eastAsia"/>
          <w:sz w:val="24"/>
          <w:lang w:eastAsia="zh-Hans"/>
        </w:rPr>
        <w:t>都</w:t>
      </w:r>
      <w:r>
        <w:rPr>
          <w:rFonts w:ascii="Times New Roman Regular" w:hAnsi="Times New Roman Regular" w:cs="Times New Roman Regular" w:hint="eastAsia"/>
          <w:sz w:val="24"/>
        </w:rPr>
        <w:t>是灾难性的，可能需要重新考虑对某些灌注技术的适当修改。右心房插管后静脉插管中的空气量与</w:t>
      </w:r>
      <w:r>
        <w:rPr>
          <w:rFonts w:ascii="Times New Roman Regular" w:hAnsi="Times New Roman Regular" w:cs="Times New Roman Regular"/>
          <w:sz w:val="24"/>
        </w:rPr>
        <w:t>TCD</w:t>
      </w:r>
      <w:r>
        <w:rPr>
          <w:rFonts w:ascii="Times New Roman Regular" w:hAnsi="Times New Roman Regular" w:cs="Times New Roman Regular" w:hint="eastAsia"/>
          <w:sz w:val="24"/>
        </w:rPr>
        <w:t>测定的大脑中动脉栓子量呈正相关。</w:t>
      </w:r>
    </w:p>
    <w:p w14:paraId="3D6F4129"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rPr>
        <w:t>预防措施包括建立和更新灌注</w:t>
      </w:r>
      <w:r>
        <w:rPr>
          <w:rFonts w:ascii="Times New Roman Regular" w:hAnsi="Times New Roman Regular" w:cs="Times New Roman Regular" w:hint="eastAsia"/>
          <w:sz w:val="24"/>
          <w:lang w:eastAsia="zh-Hans"/>
        </w:rPr>
        <w:t>核</w:t>
      </w:r>
      <w:r>
        <w:rPr>
          <w:rFonts w:ascii="Times New Roman Regular" w:hAnsi="Times New Roman Regular" w:cs="Times New Roman Regular" w:hint="eastAsia"/>
          <w:sz w:val="24"/>
        </w:rPr>
        <w:t>查单，应急处理演练</w:t>
      </w:r>
      <w:r>
        <w:rPr>
          <w:rFonts w:ascii="Times New Roman Regular" w:hAnsi="Times New Roman Regular" w:cs="Times New Roman Regular" w:hint="eastAsia"/>
          <w:sz w:val="24"/>
        </w:rPr>
        <w:t>/</w:t>
      </w:r>
      <w:r>
        <w:rPr>
          <w:rFonts w:ascii="Times New Roman Regular" w:hAnsi="Times New Roman Regular" w:cs="Times New Roman Regular" w:hint="eastAsia"/>
          <w:sz w:val="24"/>
        </w:rPr>
        <w:t>模拟场景，并建立清晰的</w:t>
      </w:r>
      <w:r>
        <w:rPr>
          <w:rFonts w:ascii="Times New Roman Regular" w:hAnsi="Times New Roman Regular" w:cs="Times New Roman Regular" w:hint="eastAsia"/>
          <w:sz w:val="24"/>
          <w:lang w:eastAsia="zh-Hans"/>
        </w:rPr>
        <w:t>通讯</w:t>
      </w:r>
      <w:r>
        <w:rPr>
          <w:rFonts w:ascii="Times New Roman Regular" w:hAnsi="Times New Roman Regular" w:cs="Times New Roman Regular" w:hint="eastAsia"/>
          <w:sz w:val="24"/>
        </w:rPr>
        <w:t>渠道以及明确的人员职责。</w:t>
      </w:r>
    </w:p>
    <w:p w14:paraId="70238D32" w14:textId="3FE93EA6"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rPr>
        <w:t>考虑到大量气</w:t>
      </w:r>
      <w:proofErr w:type="gramStart"/>
      <w:r>
        <w:rPr>
          <w:rFonts w:ascii="Times New Roman Regular" w:hAnsi="Times New Roman Regular" w:cs="Times New Roman Regular" w:hint="eastAsia"/>
          <w:sz w:val="24"/>
        </w:rPr>
        <w:t>栓</w:t>
      </w:r>
      <w:proofErr w:type="gramEnd"/>
      <w:r>
        <w:rPr>
          <w:rFonts w:ascii="Times New Roman Regular" w:hAnsi="Times New Roman Regular" w:cs="Times New Roman Regular" w:hint="eastAsia"/>
          <w:sz w:val="24"/>
        </w:rPr>
        <w:t>是</w:t>
      </w:r>
      <w:r>
        <w:rPr>
          <w:rFonts w:ascii="Times New Roman Regular" w:hAnsi="Times New Roman Regular" w:cs="Times New Roman Regular" w:hint="eastAsia"/>
          <w:sz w:val="24"/>
          <w:lang w:eastAsia="zh-Hans"/>
        </w:rPr>
        <w:t>紧急</w:t>
      </w:r>
      <w:r>
        <w:rPr>
          <w:rFonts w:ascii="Times New Roman Regular" w:hAnsi="Times New Roman Regular" w:cs="Times New Roman Regular" w:hint="eastAsia"/>
          <w:sz w:val="24"/>
        </w:rPr>
        <w:t>事件，因此可能没有足够的时间进行低温脑保护。逆行脑灌注</w:t>
      </w:r>
      <w:r>
        <w:rPr>
          <w:rFonts w:ascii="Times New Roman Regular" w:hAnsi="Times New Roman Regular" w:cs="Times New Roman Regular" w:hint="eastAsia"/>
          <w:sz w:val="24"/>
        </w:rPr>
        <w:t>(RCP)</w:t>
      </w:r>
      <w:r>
        <w:rPr>
          <w:rFonts w:ascii="Times New Roman Regular" w:hAnsi="Times New Roman Regular" w:cs="Times New Roman Regular" w:hint="eastAsia"/>
          <w:sz w:val="24"/>
        </w:rPr>
        <w:t>的概念</w:t>
      </w:r>
      <w:r>
        <w:rPr>
          <w:rFonts w:ascii="Times New Roman Regular" w:hAnsi="Times New Roman Regular" w:cs="Times New Roman Regular" w:hint="eastAsia"/>
          <w:sz w:val="24"/>
          <w:lang w:eastAsia="zh-Hans"/>
        </w:rPr>
        <w:t>是在</w:t>
      </w:r>
      <w:r>
        <w:rPr>
          <w:rFonts w:ascii="Times New Roman Regular" w:hAnsi="Times New Roman Regular" w:cs="Times New Roman Regular" w:hint="eastAsia"/>
          <w:sz w:val="24"/>
        </w:rPr>
        <w:t>治疗</w:t>
      </w:r>
      <w:r>
        <w:rPr>
          <w:rFonts w:ascii="Times New Roman Regular" w:hAnsi="Times New Roman Regular" w:cs="Times New Roman Regular"/>
          <w:sz w:val="24"/>
        </w:rPr>
        <w:t>CPB</w:t>
      </w:r>
      <w:r>
        <w:rPr>
          <w:rFonts w:ascii="Times New Roman Regular" w:hAnsi="Times New Roman Regular" w:cs="Times New Roman Regular" w:hint="eastAsia"/>
          <w:sz w:val="24"/>
        </w:rPr>
        <w:t>期间的空气栓塞</w:t>
      </w:r>
      <w:r>
        <w:rPr>
          <w:rFonts w:ascii="Times New Roman Regular" w:hAnsi="Times New Roman Regular" w:cs="Times New Roman Regular" w:hint="eastAsia"/>
          <w:sz w:val="24"/>
          <w:lang w:eastAsia="zh-Hans"/>
        </w:rPr>
        <w:t>中首次提出的</w:t>
      </w:r>
      <w:r>
        <w:rPr>
          <w:rFonts w:ascii="Times New Roman Regular" w:hAnsi="Times New Roman Regular" w:cs="Times New Roman Regular" w:hint="eastAsia"/>
          <w:sz w:val="24"/>
        </w:rPr>
        <w:t>。目前，</w:t>
      </w:r>
      <w:r>
        <w:rPr>
          <w:rFonts w:ascii="Times New Roman Regular" w:hAnsi="Times New Roman Regular" w:cs="Times New Roman Regular" w:hint="eastAsia"/>
          <w:sz w:val="24"/>
        </w:rPr>
        <w:t>RCP</w:t>
      </w:r>
      <w:r>
        <w:rPr>
          <w:rFonts w:ascii="Times New Roman Regular" w:hAnsi="Times New Roman Regular" w:cs="Times New Roman Regular" w:hint="eastAsia"/>
          <w:sz w:val="24"/>
        </w:rPr>
        <w:t>用于预防脑组织复温和延长安全的低温</w:t>
      </w:r>
      <w:r>
        <w:rPr>
          <w:rFonts w:ascii="Times New Roman Regular" w:hAnsi="Times New Roman Regular" w:cs="Times New Roman Regular" w:hint="eastAsia"/>
          <w:sz w:val="24"/>
          <w:lang w:eastAsia="zh-Hans"/>
        </w:rPr>
        <w:t>阻断</w:t>
      </w:r>
      <w:r>
        <w:rPr>
          <w:rFonts w:ascii="Times New Roman Regular" w:hAnsi="Times New Roman Regular" w:cs="Times New Roman Regular" w:hint="eastAsia"/>
          <w:sz w:val="24"/>
        </w:rPr>
        <w:t>时间。大脑通过上腔静脉逆行灌注，</w:t>
      </w:r>
      <w:r>
        <w:rPr>
          <w:rFonts w:ascii="Times New Roman Regular" w:hAnsi="Times New Roman Regular" w:cs="Times New Roman Regular" w:hint="eastAsia"/>
          <w:sz w:val="24"/>
        </w:rPr>
        <w:lastRenderedPageBreak/>
        <w:t>流量</w:t>
      </w:r>
      <w:r>
        <w:rPr>
          <w:rFonts w:ascii="Times New Roman Regular" w:hAnsi="Times New Roman Regular" w:cs="Times New Roman Regular" w:hint="eastAsia"/>
          <w:sz w:val="24"/>
          <w:lang w:eastAsia="zh-Hans"/>
        </w:rPr>
        <w:t>维持</w:t>
      </w:r>
      <w:r>
        <w:rPr>
          <w:rFonts w:ascii="Times New Roman Regular" w:hAnsi="Times New Roman Regular" w:cs="Times New Roman Regular" w:hint="eastAsia"/>
          <w:sz w:val="24"/>
        </w:rPr>
        <w:t>在</w:t>
      </w:r>
      <w:r>
        <w:rPr>
          <w:rFonts w:ascii="Times New Roman Regular" w:hAnsi="Times New Roman Regular" w:cs="Times New Roman Regular"/>
          <w:sz w:val="24"/>
        </w:rPr>
        <w:t>200-500mL / min</w:t>
      </w:r>
      <w:r>
        <w:rPr>
          <w:rFonts w:ascii="Times New Roman Regular" w:hAnsi="Times New Roman Regular" w:cs="Times New Roman Regular"/>
          <w:sz w:val="24"/>
        </w:rPr>
        <w:t>，同时保持患者</w:t>
      </w:r>
      <w:r>
        <w:rPr>
          <w:rFonts w:ascii="Times New Roman Regular" w:hAnsi="Times New Roman Regular" w:cs="Times New Roman Regular"/>
          <w:sz w:val="24"/>
        </w:rPr>
        <w:t>CVP &lt; 25 mmHg</w:t>
      </w:r>
      <w:r>
        <w:rPr>
          <w:rFonts w:ascii="Times New Roman Regular" w:hAnsi="Times New Roman Regular" w:cs="Times New Roman Regular"/>
          <w:sz w:val="24"/>
        </w:rPr>
        <w:t>。血</w:t>
      </w:r>
      <w:r>
        <w:rPr>
          <w:rFonts w:ascii="Times New Roman Regular" w:hAnsi="Times New Roman Regular" w:cs="Times New Roman Regular" w:hint="eastAsia"/>
          <w:sz w:val="24"/>
        </w:rPr>
        <w:t>液通过心外吸引</w:t>
      </w:r>
      <w:r>
        <w:rPr>
          <w:rFonts w:ascii="Times New Roman Regular" w:hAnsi="Times New Roman Regular" w:cs="Times New Roman Regular" w:hint="eastAsia"/>
          <w:sz w:val="24"/>
          <w:lang w:eastAsia="zh-Hans"/>
        </w:rPr>
        <w:t>回到泵中</w:t>
      </w:r>
      <w:r>
        <w:rPr>
          <w:rFonts w:ascii="Times New Roman Regular" w:hAnsi="Times New Roman Regular" w:cs="Times New Roman Regular" w:hint="eastAsia"/>
          <w:sz w:val="24"/>
        </w:rPr>
        <w:t>，外科医生应该</w:t>
      </w:r>
      <w:r>
        <w:rPr>
          <w:rFonts w:ascii="Times New Roman Regular" w:hAnsi="Times New Roman Regular" w:cs="Times New Roman Regular" w:hint="eastAsia"/>
          <w:sz w:val="24"/>
          <w:lang w:eastAsia="zh-Hans"/>
        </w:rPr>
        <w:t>从主动脉弓血管</w:t>
      </w:r>
      <w:r>
        <w:rPr>
          <w:rFonts w:ascii="Times New Roman Regular" w:hAnsi="Times New Roman Regular" w:cs="Times New Roman Regular" w:hint="eastAsia"/>
          <w:sz w:val="24"/>
        </w:rPr>
        <w:t>看到逆行血流。</w:t>
      </w:r>
      <w:r>
        <w:rPr>
          <w:rFonts w:ascii="Times New Roman Regular" w:hAnsi="Times New Roman Regular" w:cs="Times New Roman Regular" w:hint="eastAsia"/>
          <w:sz w:val="24"/>
        </w:rPr>
        <w:t>RCP</w:t>
      </w:r>
      <w:r>
        <w:rPr>
          <w:rFonts w:ascii="Times New Roman Regular" w:hAnsi="Times New Roman Regular" w:cs="Times New Roman Regular" w:hint="eastAsia"/>
          <w:sz w:val="24"/>
        </w:rPr>
        <w:t>不能提供足够的脑毛细血管血流或预防脑缺血，但它有助于清除脑循环中的空气和碎屑，并将深低温停循环的安全期延长至</w:t>
      </w:r>
      <w:r>
        <w:rPr>
          <w:rFonts w:ascii="Times New Roman Regular" w:hAnsi="Times New Roman Regular" w:cs="Times New Roman Regular" w:hint="eastAsia"/>
          <w:sz w:val="24"/>
        </w:rPr>
        <w:t>60</w:t>
      </w:r>
      <w:r>
        <w:rPr>
          <w:rFonts w:ascii="Times New Roman Regular" w:hAnsi="Times New Roman Regular" w:cs="Times New Roman Regular" w:hint="eastAsia"/>
          <w:sz w:val="24"/>
        </w:rPr>
        <w:t>分钟以上。但是，即使是在控制条件下使用</w:t>
      </w:r>
      <w:r>
        <w:rPr>
          <w:rFonts w:ascii="Times New Roman Regular" w:hAnsi="Times New Roman Regular" w:cs="Times New Roman Regular" w:hint="eastAsia"/>
          <w:sz w:val="24"/>
        </w:rPr>
        <w:t>RCP</w:t>
      </w:r>
      <w:r>
        <w:rPr>
          <w:rFonts w:ascii="Times New Roman Regular" w:hAnsi="Times New Roman Regular" w:cs="Times New Roman Regular" w:hint="eastAsia"/>
          <w:sz w:val="24"/>
        </w:rPr>
        <w:t>，例如在</w:t>
      </w:r>
      <w:r>
        <w:rPr>
          <w:rFonts w:ascii="Times New Roman Regular" w:hAnsi="Times New Roman Regular" w:cs="Times New Roman Regular" w:hint="eastAsia"/>
          <w:sz w:val="24"/>
        </w:rPr>
        <w:t>12</w:t>
      </w:r>
      <w:r>
        <w:rPr>
          <w:rFonts w:ascii="宋体" w:eastAsia="宋体" w:hAnsi="宋体" w:cs="宋体" w:hint="eastAsia"/>
          <w:sz w:val="24"/>
        </w:rPr>
        <w:t>℃</w:t>
      </w:r>
      <w:r>
        <w:rPr>
          <w:rFonts w:ascii="Times New Roman Regular" w:hAnsi="Times New Roman Regular" w:cs="Times New Roman Regular"/>
          <w:sz w:val="24"/>
        </w:rPr>
        <w:t>-</w:t>
      </w:r>
      <w:r>
        <w:rPr>
          <w:rFonts w:ascii="Times New Roman Regular" w:hAnsi="Times New Roman Regular" w:cs="Times New Roman Regular" w:hint="eastAsia"/>
          <w:sz w:val="24"/>
        </w:rPr>
        <w:t>18</w:t>
      </w:r>
      <w:r>
        <w:rPr>
          <w:rFonts w:ascii="宋体" w:eastAsia="宋体" w:hAnsi="宋体" w:cs="宋体" w:hint="eastAsia"/>
          <w:sz w:val="24"/>
        </w:rPr>
        <w:t>℃</w:t>
      </w:r>
      <w:r>
        <w:rPr>
          <w:rFonts w:ascii="Times New Roman Regular" w:hAnsi="Times New Roman Regular" w:cs="Times New Roman Regular" w:hint="eastAsia"/>
          <w:sz w:val="24"/>
        </w:rPr>
        <w:t>下的低温停循环，该技术仍不能完全满足脑的氧需求（表</w:t>
      </w:r>
      <w:r>
        <w:rPr>
          <w:rFonts w:ascii="Times New Roman Regular" w:hAnsi="Times New Roman Regular" w:cs="Times New Roman Regular" w:hint="eastAsia"/>
          <w:sz w:val="24"/>
        </w:rPr>
        <w:t>4</w:t>
      </w:r>
      <w:r>
        <w:rPr>
          <w:rFonts w:ascii="Times New Roman Regular" w:hAnsi="Times New Roman Regular" w:cs="Times New Roman Regular" w:hint="eastAsia"/>
          <w:sz w:val="24"/>
        </w:rPr>
        <w:t>）。</w:t>
      </w:r>
    </w:p>
    <w:p w14:paraId="72154F6D" w14:textId="77777777" w:rsidR="00347F09" w:rsidRDefault="00347F09" w:rsidP="00395D92">
      <w:pPr>
        <w:spacing w:line="360" w:lineRule="auto"/>
        <w:ind w:firstLineChars="200" w:firstLine="480"/>
        <w:jc w:val="left"/>
        <w:rPr>
          <w:rFonts w:ascii="Times New Roman Regular" w:hAnsi="Times New Roman Regular" w:cs="Times New Roman Regular"/>
          <w:sz w:val="24"/>
        </w:rPr>
      </w:pPr>
    </w:p>
    <w:p w14:paraId="1EECA60F" w14:textId="77777777" w:rsidR="003C4DD8" w:rsidRPr="008E06E6" w:rsidRDefault="00493677" w:rsidP="00395D92">
      <w:pPr>
        <w:spacing w:line="360" w:lineRule="auto"/>
        <w:jc w:val="left"/>
        <w:rPr>
          <w:rFonts w:ascii="Times New Roman Regular" w:hAnsi="Times New Roman Regular" w:cs="Times New Roman Regular"/>
          <w:b/>
          <w:bCs/>
          <w:sz w:val="28"/>
          <w:szCs w:val="28"/>
        </w:rPr>
      </w:pPr>
      <w:r w:rsidRPr="008E06E6">
        <w:rPr>
          <w:rFonts w:ascii="Times New Roman Regular" w:hAnsi="Times New Roman Regular" w:cs="Times New Roman Regular"/>
          <w:b/>
          <w:bCs/>
          <w:sz w:val="28"/>
          <w:szCs w:val="28"/>
        </w:rPr>
        <w:t>与</w:t>
      </w:r>
      <w:r w:rsidRPr="008E06E6">
        <w:rPr>
          <w:rFonts w:ascii="Times New Roman Regular" w:hAnsi="Times New Roman Regular" w:cs="Times New Roman Regular"/>
          <w:b/>
          <w:bCs/>
          <w:sz w:val="28"/>
          <w:szCs w:val="28"/>
        </w:rPr>
        <w:t>CPB</w:t>
      </w:r>
      <w:r w:rsidRPr="008E06E6">
        <w:rPr>
          <w:rFonts w:ascii="Times New Roman Regular" w:hAnsi="Times New Roman Regular" w:cs="Times New Roman Regular"/>
          <w:b/>
          <w:bCs/>
          <w:sz w:val="28"/>
          <w:szCs w:val="28"/>
        </w:rPr>
        <w:t>相关的</w:t>
      </w:r>
      <w:r w:rsidRPr="008E06E6">
        <w:rPr>
          <w:rFonts w:ascii="Times New Roman Regular" w:hAnsi="Times New Roman Regular" w:cs="Times New Roman Regular" w:hint="eastAsia"/>
          <w:b/>
          <w:bCs/>
          <w:sz w:val="28"/>
          <w:szCs w:val="28"/>
        </w:rPr>
        <w:t>严重</w:t>
      </w:r>
      <w:r w:rsidRPr="008E06E6">
        <w:rPr>
          <w:rFonts w:ascii="Times New Roman Regular" w:hAnsi="Times New Roman Regular" w:cs="Times New Roman Regular"/>
          <w:b/>
          <w:bCs/>
          <w:sz w:val="28"/>
          <w:szCs w:val="28"/>
        </w:rPr>
        <w:t>事件</w:t>
      </w:r>
    </w:p>
    <w:p w14:paraId="77AB60B1" w14:textId="77777777" w:rsidR="003C4DD8" w:rsidRDefault="00493677" w:rsidP="00395D92">
      <w:pPr>
        <w:spacing w:line="360" w:lineRule="auto"/>
        <w:jc w:val="left"/>
        <w:rPr>
          <w:rFonts w:ascii="Times New Roman Regular" w:hAnsi="Times New Roman Regular" w:cs="Times New Roman Regular"/>
          <w:b/>
          <w:bCs/>
          <w:sz w:val="24"/>
        </w:rPr>
      </w:pPr>
      <w:r>
        <w:rPr>
          <w:rFonts w:ascii="Times New Roman Regular" w:hAnsi="Times New Roman Regular" w:cs="Times New Roman Regular"/>
          <w:b/>
          <w:bCs/>
          <w:sz w:val="24"/>
        </w:rPr>
        <w:t>CPB</w:t>
      </w:r>
      <w:r>
        <w:rPr>
          <w:rFonts w:ascii="Times New Roman Regular" w:hAnsi="Times New Roman Regular" w:cs="Times New Roman Regular" w:hint="eastAsia"/>
          <w:b/>
          <w:bCs/>
          <w:sz w:val="24"/>
        </w:rPr>
        <w:t>机器</w:t>
      </w:r>
      <w:r>
        <w:rPr>
          <w:rFonts w:ascii="Times New Roman Regular" w:hAnsi="Times New Roman Regular" w:cs="Times New Roman Regular"/>
          <w:b/>
          <w:bCs/>
          <w:sz w:val="24"/>
        </w:rPr>
        <w:t>/</w:t>
      </w:r>
      <w:r>
        <w:rPr>
          <w:rFonts w:ascii="Times New Roman Regular" w:hAnsi="Times New Roman Regular" w:cs="Times New Roman Regular"/>
          <w:b/>
          <w:bCs/>
          <w:sz w:val="24"/>
        </w:rPr>
        <w:t>泵故障</w:t>
      </w:r>
    </w:p>
    <w:p w14:paraId="04A95EF0" w14:textId="77777777" w:rsidR="003C4DD8" w:rsidRDefault="00493677" w:rsidP="00395D92">
      <w:pPr>
        <w:spacing w:line="360" w:lineRule="auto"/>
        <w:jc w:val="left"/>
        <w:rPr>
          <w:rFonts w:ascii="Times New Roman Regular" w:hAnsi="Times New Roman Regular" w:cs="Times New Roman Regular"/>
          <w:b/>
          <w:bCs/>
          <w:i/>
          <w:iCs/>
          <w:sz w:val="24"/>
        </w:rPr>
      </w:pPr>
      <w:r>
        <w:rPr>
          <w:rFonts w:ascii="Times New Roman Regular" w:hAnsi="Times New Roman Regular" w:cs="Times New Roman Regular"/>
          <w:b/>
          <w:bCs/>
          <w:i/>
          <w:iCs/>
          <w:sz w:val="24"/>
        </w:rPr>
        <w:t>滚</w:t>
      </w:r>
      <w:r>
        <w:rPr>
          <w:rFonts w:ascii="Times New Roman Regular" w:hAnsi="Times New Roman Regular" w:cs="Times New Roman Regular" w:hint="eastAsia"/>
          <w:b/>
          <w:bCs/>
          <w:i/>
          <w:iCs/>
          <w:sz w:val="24"/>
        </w:rPr>
        <w:t>压</w:t>
      </w:r>
      <w:r>
        <w:rPr>
          <w:rFonts w:ascii="Times New Roman Regular" w:hAnsi="Times New Roman Regular" w:cs="Times New Roman Regular"/>
          <w:b/>
          <w:bCs/>
          <w:i/>
          <w:iCs/>
          <w:sz w:val="24"/>
        </w:rPr>
        <w:t>泵反转</w:t>
      </w:r>
    </w:p>
    <w:p w14:paraId="70ABE1BF"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lang w:eastAsia="zh-Hans"/>
        </w:rPr>
        <w:t>众所周知</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停电期间</w:t>
      </w:r>
      <w:r>
        <w:rPr>
          <w:rFonts w:ascii="Times New Roman Regular" w:hAnsi="Times New Roman Regular" w:cs="Times New Roman Regular"/>
          <w:sz w:val="24"/>
        </w:rPr>
        <w:t>CPB</w:t>
      </w:r>
      <w:r>
        <w:rPr>
          <w:rFonts w:ascii="Times New Roman Regular" w:hAnsi="Times New Roman Regular" w:cs="Times New Roman Regular" w:hint="eastAsia"/>
          <w:sz w:val="24"/>
        </w:rPr>
        <w:t>的手摇</w:t>
      </w:r>
      <w:r>
        <w:rPr>
          <w:rFonts w:ascii="Times New Roman Regular" w:hAnsi="Times New Roman Regular" w:cs="Times New Roman Regular" w:hint="eastAsia"/>
          <w:sz w:val="24"/>
          <w:lang w:eastAsia="zh-Hans"/>
        </w:rPr>
        <w:t>把很有用</w:t>
      </w:r>
      <w:r>
        <w:rPr>
          <w:rFonts w:ascii="Times New Roman Regular" w:hAnsi="Times New Roman Regular" w:cs="Times New Roman Regular" w:hint="eastAsia"/>
          <w:sz w:val="24"/>
        </w:rPr>
        <w:t>。但是，</w:t>
      </w:r>
      <w:r>
        <w:rPr>
          <w:rFonts w:ascii="Times New Roman Regular" w:hAnsi="Times New Roman Regular" w:cs="Times New Roman Regular" w:hint="eastAsia"/>
          <w:sz w:val="24"/>
          <w:lang w:eastAsia="zh-Hans"/>
        </w:rPr>
        <w:t>在处理滚压式体外循环机电机械故障的紧急情况下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手摇装置可能不安全</w:t>
      </w:r>
      <w:r>
        <w:rPr>
          <w:rFonts w:ascii="Times New Roman Regular" w:hAnsi="Times New Roman Regular" w:cs="Times New Roman Regular" w:hint="eastAsia"/>
          <w:sz w:val="24"/>
        </w:rPr>
        <w:t>。手摇可能会导致</w:t>
      </w:r>
      <w:proofErr w:type="gramStart"/>
      <w:r>
        <w:rPr>
          <w:rFonts w:ascii="Times New Roman Regular" w:hAnsi="Times New Roman Regular" w:cs="Times New Roman Regular" w:hint="eastAsia"/>
          <w:sz w:val="24"/>
        </w:rPr>
        <w:t>滚压泵头反向</w:t>
      </w:r>
      <w:proofErr w:type="gramEnd"/>
      <w:r>
        <w:rPr>
          <w:rFonts w:ascii="Times New Roman Regular" w:hAnsi="Times New Roman Regular" w:cs="Times New Roman Regular" w:hint="eastAsia"/>
          <w:sz w:val="24"/>
        </w:rPr>
        <w:t>旋转，从而导致意外</w:t>
      </w:r>
      <w:r>
        <w:rPr>
          <w:rFonts w:ascii="Times New Roman Regular" w:hAnsi="Times New Roman Regular" w:cs="Times New Roman Regular" w:hint="eastAsia"/>
          <w:sz w:val="24"/>
          <w:lang w:eastAsia="zh-Hans"/>
        </w:rPr>
        <w:t>进气</w:t>
      </w:r>
      <w:r>
        <w:rPr>
          <w:rFonts w:ascii="Times New Roman Regular" w:hAnsi="Times New Roman Regular" w:cs="Times New Roman Regular" w:hint="eastAsia"/>
          <w:sz w:val="24"/>
        </w:rPr>
        <w:t>。新型</w:t>
      </w:r>
      <w:r>
        <w:rPr>
          <w:rFonts w:ascii="Times New Roman Regular" w:hAnsi="Times New Roman Regular" w:cs="Times New Roman Regular"/>
          <w:sz w:val="24"/>
        </w:rPr>
        <w:t>CPB</w:t>
      </w:r>
      <w:r>
        <w:rPr>
          <w:rFonts w:ascii="Times New Roman Regular" w:hAnsi="Times New Roman Regular" w:cs="Times New Roman Regular" w:hint="eastAsia"/>
          <w:sz w:val="24"/>
        </w:rPr>
        <w:t>机手摇装置进行了设计变更，包括可防止疲劳的人体工程学设计，并结合了具</w:t>
      </w:r>
      <w:r>
        <w:rPr>
          <w:rFonts w:ascii="Times New Roman Regular" w:hAnsi="Times New Roman Regular" w:cs="Times New Roman Regular"/>
          <w:sz w:val="24"/>
        </w:rPr>
        <w:t>有</w:t>
      </w:r>
      <w:r>
        <w:rPr>
          <w:rFonts w:ascii="Times New Roman Regular" w:hAnsi="Times New Roman Regular" w:cs="Times New Roman Regular"/>
          <w:sz w:val="24"/>
        </w:rPr>
        <w:t>1</w:t>
      </w:r>
      <w:r>
        <w:rPr>
          <w:rFonts w:ascii="Times New Roman Regular" w:hAnsi="Times New Roman Regular" w:cs="Times New Roman Regular"/>
          <w:sz w:val="24"/>
        </w:rPr>
        <w:t>：</w:t>
      </w:r>
      <w:r>
        <w:rPr>
          <w:rFonts w:ascii="Times New Roman Regular" w:hAnsi="Times New Roman Regular" w:cs="Times New Roman Regular"/>
          <w:sz w:val="24"/>
        </w:rPr>
        <w:t>2</w:t>
      </w:r>
      <w:r>
        <w:rPr>
          <w:rFonts w:ascii="Times New Roman Regular" w:hAnsi="Times New Roman Regular" w:cs="Times New Roman Regular"/>
          <w:sz w:val="24"/>
        </w:rPr>
        <w:t>传</w:t>
      </w:r>
      <w:r>
        <w:rPr>
          <w:rFonts w:ascii="Times New Roman Regular" w:hAnsi="Times New Roman Regular" w:cs="Times New Roman Regular" w:hint="eastAsia"/>
          <w:sz w:val="24"/>
          <w:lang w:eastAsia="zh-Hans"/>
        </w:rPr>
        <w:t>输</w:t>
      </w:r>
      <w:r>
        <w:rPr>
          <w:rFonts w:ascii="Times New Roman Regular" w:hAnsi="Times New Roman Regular" w:cs="Times New Roman Regular"/>
          <w:sz w:val="24"/>
        </w:rPr>
        <w:t>的棘轮式装置（</w:t>
      </w:r>
      <w:proofErr w:type="spellStart"/>
      <w:r>
        <w:rPr>
          <w:rFonts w:ascii="Times New Roman Regular" w:hAnsi="Times New Roman Regular" w:cs="Times New Roman Regular"/>
          <w:sz w:val="24"/>
        </w:rPr>
        <w:t>Cobe</w:t>
      </w:r>
      <w:proofErr w:type="spellEnd"/>
      <w:r>
        <w:rPr>
          <w:rFonts w:ascii="Times New Roman Regular" w:hAnsi="Times New Roman Regular" w:cs="Times New Roman Regular"/>
          <w:sz w:val="24"/>
        </w:rPr>
        <w:t>，</w:t>
      </w:r>
      <w:r>
        <w:rPr>
          <w:rFonts w:ascii="Times New Roman Regular" w:hAnsi="Times New Roman Regular" w:cs="Times New Roman Regular"/>
          <w:sz w:val="24"/>
        </w:rPr>
        <w:t>Stockert</w:t>
      </w:r>
      <w:r>
        <w:rPr>
          <w:rFonts w:ascii="Times New Roman Regular" w:hAnsi="Times New Roman Regular" w:cs="Times New Roman Regular"/>
          <w:sz w:val="24"/>
        </w:rPr>
        <w:t>和</w:t>
      </w:r>
      <w:proofErr w:type="spellStart"/>
      <w:r>
        <w:rPr>
          <w:rFonts w:ascii="Times New Roman Regular" w:hAnsi="Times New Roman Regular" w:cs="Times New Roman Regular"/>
          <w:sz w:val="24"/>
        </w:rPr>
        <w:t>Jostra</w:t>
      </w:r>
      <w:proofErr w:type="spellEnd"/>
      <w:r>
        <w:rPr>
          <w:rFonts w:ascii="Times New Roman Regular" w:hAnsi="Times New Roman Regular" w:cs="Times New Roman Regular"/>
          <w:sz w:val="24"/>
        </w:rPr>
        <w:t>心肺控制台），及荧光灯标记以</w:t>
      </w:r>
      <w:r>
        <w:rPr>
          <w:rFonts w:ascii="Times New Roman Regular" w:hAnsi="Times New Roman Regular" w:cs="Times New Roman Regular" w:hint="eastAsia"/>
          <w:sz w:val="24"/>
        </w:rPr>
        <w:t>改善黑暗中的可视化效果。这些设备还可以</w:t>
      </w:r>
      <w:r>
        <w:rPr>
          <w:rFonts w:ascii="Times New Roman Regular" w:hAnsi="Times New Roman Regular" w:cs="Times New Roman Regular" w:hint="eastAsia"/>
          <w:sz w:val="24"/>
          <w:lang w:eastAsia="zh-Hans"/>
        </w:rPr>
        <w:t>防止</w:t>
      </w:r>
      <w:r>
        <w:rPr>
          <w:rFonts w:ascii="Times New Roman Regular" w:hAnsi="Times New Roman Regular" w:cs="Times New Roman Regular" w:hint="eastAsia"/>
          <w:sz w:val="24"/>
        </w:rPr>
        <w:t>滚压泵反向旋转。其他与</w:t>
      </w:r>
      <w:proofErr w:type="gramStart"/>
      <w:r>
        <w:rPr>
          <w:rFonts w:ascii="Times New Roman Regular" w:hAnsi="Times New Roman Regular" w:cs="Times New Roman Regular" w:hint="eastAsia"/>
          <w:sz w:val="24"/>
        </w:rPr>
        <w:t>泵有关</w:t>
      </w:r>
      <w:proofErr w:type="gramEnd"/>
      <w:r>
        <w:rPr>
          <w:rFonts w:ascii="Times New Roman Regular" w:hAnsi="Times New Roman Regular" w:cs="Times New Roman Regular" w:hint="eastAsia"/>
          <w:sz w:val="24"/>
        </w:rPr>
        <w:t>的原因见表</w:t>
      </w:r>
      <w:r>
        <w:rPr>
          <w:rFonts w:ascii="Times New Roman Regular" w:hAnsi="Times New Roman Regular" w:cs="Times New Roman Regular" w:hint="eastAsia"/>
          <w:sz w:val="24"/>
        </w:rPr>
        <w:t>5</w:t>
      </w:r>
      <w:r>
        <w:rPr>
          <w:rFonts w:ascii="Times New Roman Regular" w:hAnsi="Times New Roman Regular" w:cs="Times New Roman Regular" w:hint="eastAsia"/>
          <w:sz w:val="24"/>
        </w:rPr>
        <w:t>。</w:t>
      </w:r>
    </w:p>
    <w:p w14:paraId="0D003DF2"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sz w:val="24"/>
        </w:rPr>
        <w:t>随着技术进步的发展，</w:t>
      </w:r>
      <w:r>
        <w:rPr>
          <w:rFonts w:ascii="Times New Roman Regular" w:hAnsi="Times New Roman Regular" w:cs="Times New Roman Regular"/>
          <w:sz w:val="24"/>
        </w:rPr>
        <w:t>CPB</w:t>
      </w:r>
      <w:r>
        <w:rPr>
          <w:rFonts w:ascii="Times New Roman Regular" w:hAnsi="Times New Roman Regular" w:cs="Times New Roman Regular"/>
          <w:sz w:val="24"/>
        </w:rPr>
        <w:t>的操作</w:t>
      </w:r>
      <w:r>
        <w:rPr>
          <w:rFonts w:ascii="Times New Roman Regular" w:hAnsi="Times New Roman Regular" w:cs="Times New Roman Regular" w:hint="eastAsia"/>
          <w:sz w:val="24"/>
        </w:rPr>
        <w:t>已</w:t>
      </w:r>
      <w:r>
        <w:rPr>
          <w:rFonts w:ascii="Times New Roman Regular" w:hAnsi="Times New Roman Regular" w:cs="Times New Roman Regular"/>
          <w:sz w:val="24"/>
        </w:rPr>
        <w:t>成为一项</w:t>
      </w:r>
      <w:r>
        <w:rPr>
          <w:rFonts w:ascii="Times New Roman Regular" w:hAnsi="Times New Roman Regular" w:cs="Times New Roman Regular"/>
          <w:sz w:val="24"/>
          <w:lang w:eastAsia="zh-Hans"/>
        </w:rPr>
        <w:t>极其安全</w:t>
      </w:r>
      <w:r>
        <w:rPr>
          <w:rFonts w:ascii="Times New Roman Regular" w:hAnsi="Times New Roman Regular" w:cs="Times New Roman Regular"/>
          <w:sz w:val="24"/>
        </w:rPr>
        <w:t>的工作，并取得了很大的成功，因此操作</w:t>
      </w:r>
      <w:r>
        <w:rPr>
          <w:rFonts w:ascii="Times New Roman Regular" w:hAnsi="Times New Roman Regular" w:cs="Times New Roman Regular"/>
          <w:sz w:val="24"/>
        </w:rPr>
        <w:t>CPB</w:t>
      </w:r>
      <w:r>
        <w:rPr>
          <w:rFonts w:ascii="Times New Roman Regular" w:hAnsi="Times New Roman Regular" w:cs="Times New Roman Regular"/>
          <w:sz w:val="24"/>
        </w:rPr>
        <w:t>机的灌注技术人员可能会</w:t>
      </w:r>
      <w:r>
        <w:rPr>
          <w:rFonts w:ascii="Times New Roman Regular" w:hAnsi="Times New Roman Regular" w:cs="Times New Roman Regular" w:hint="eastAsia"/>
          <w:sz w:val="24"/>
          <w:lang w:eastAsia="zh-Hans"/>
        </w:rPr>
        <w:t>放松警惕甚至某种程度上自鸣得意</w:t>
      </w:r>
      <w:r>
        <w:rPr>
          <w:rFonts w:ascii="Times New Roman Regular" w:hAnsi="Times New Roman Regular" w:cs="Times New Roman Regular"/>
          <w:sz w:val="24"/>
        </w:rPr>
        <w:t>。</w:t>
      </w:r>
      <w:r>
        <w:rPr>
          <w:rFonts w:ascii="Times New Roman Regular" w:hAnsi="Times New Roman Regular" w:cs="Times New Roman Regular"/>
          <w:sz w:val="24"/>
        </w:rPr>
        <w:t>CPB</w:t>
      </w:r>
      <w:r>
        <w:rPr>
          <w:rFonts w:ascii="Times New Roman Regular" w:hAnsi="Times New Roman Regular" w:cs="Times New Roman Regular"/>
          <w:sz w:val="24"/>
        </w:rPr>
        <w:t>机故障可能在最</w:t>
      </w:r>
      <w:r>
        <w:rPr>
          <w:rFonts w:ascii="Times New Roman Regular" w:hAnsi="Times New Roman Regular" w:cs="Times New Roman Regular" w:hint="eastAsia"/>
          <w:sz w:val="24"/>
          <w:lang w:eastAsia="zh-Hans"/>
        </w:rPr>
        <w:t>意想不到的</w:t>
      </w:r>
      <w:r>
        <w:rPr>
          <w:rFonts w:ascii="Times New Roman Regular" w:hAnsi="Times New Roman Regular" w:cs="Times New Roman Regular"/>
          <w:sz w:val="24"/>
        </w:rPr>
        <w:t>情况下</w:t>
      </w:r>
      <w:r>
        <w:rPr>
          <w:rFonts w:ascii="Times New Roman Regular" w:hAnsi="Times New Roman Regular" w:cs="Times New Roman Regular" w:hint="eastAsia"/>
          <w:sz w:val="24"/>
        </w:rPr>
        <w:t>发生，并</w:t>
      </w:r>
      <w:r>
        <w:rPr>
          <w:rFonts w:ascii="Times New Roman Regular" w:hAnsi="Times New Roman Regular" w:cs="Times New Roman Regular"/>
          <w:sz w:val="24"/>
        </w:rPr>
        <w:t>迅速演变成可能危及生命的状况，麻醉</w:t>
      </w:r>
      <w:r>
        <w:rPr>
          <w:rFonts w:ascii="Times New Roman Regular" w:hAnsi="Times New Roman Regular" w:cs="Times New Roman Regular" w:hint="eastAsia"/>
          <w:sz w:val="24"/>
          <w:lang w:eastAsia="zh-Hans"/>
        </w:rPr>
        <w:t>医</w:t>
      </w:r>
      <w:r>
        <w:rPr>
          <w:rFonts w:ascii="Times New Roman Regular" w:hAnsi="Times New Roman Regular" w:cs="Times New Roman Regular"/>
          <w:sz w:val="24"/>
        </w:rPr>
        <w:t>师和灌注技术人员必须执行常规的使用前</w:t>
      </w:r>
      <w:r>
        <w:rPr>
          <w:rFonts w:ascii="Times New Roman Regular" w:hAnsi="Times New Roman Regular" w:cs="Times New Roman Regular" w:hint="eastAsia"/>
          <w:sz w:val="24"/>
          <w:lang w:eastAsia="zh-Hans"/>
        </w:rPr>
        <w:t>核查</w:t>
      </w:r>
      <w:r>
        <w:rPr>
          <w:rFonts w:ascii="Times New Roman Regular" w:hAnsi="Times New Roman Regular" w:cs="Times New Roman Regular"/>
          <w:sz w:val="24"/>
        </w:rPr>
        <w:t>，包括维护麻醉机和</w:t>
      </w:r>
      <w:r>
        <w:rPr>
          <w:rFonts w:ascii="Times New Roman Regular" w:hAnsi="Times New Roman Regular" w:cs="Times New Roman Regular"/>
          <w:sz w:val="24"/>
        </w:rPr>
        <w:t>CPB</w:t>
      </w:r>
      <w:r>
        <w:rPr>
          <w:rFonts w:ascii="Times New Roman Regular" w:hAnsi="Times New Roman Regular" w:cs="Times New Roman Regular"/>
          <w:sz w:val="24"/>
        </w:rPr>
        <w:t>设备的</w:t>
      </w:r>
      <w:r>
        <w:rPr>
          <w:rFonts w:ascii="Times New Roman Regular" w:hAnsi="Times New Roman Regular" w:cs="Times New Roman Regular" w:hint="eastAsia"/>
          <w:sz w:val="24"/>
          <w:lang w:eastAsia="zh-Hans"/>
        </w:rPr>
        <w:t>核</w:t>
      </w:r>
      <w:r>
        <w:rPr>
          <w:rFonts w:ascii="Times New Roman Regular" w:hAnsi="Times New Roman Regular" w:cs="Times New Roman Regular"/>
          <w:sz w:val="24"/>
        </w:rPr>
        <w:t>查表。</w:t>
      </w:r>
    </w:p>
    <w:p w14:paraId="5D553392" w14:textId="77777777" w:rsidR="003C4DD8" w:rsidRDefault="00493677" w:rsidP="00395D92">
      <w:pPr>
        <w:spacing w:line="360" w:lineRule="auto"/>
        <w:jc w:val="left"/>
        <w:rPr>
          <w:rFonts w:ascii="Times New Roman Regular" w:hAnsi="Times New Roman Regular" w:cs="Times New Roman Regular"/>
          <w:b/>
          <w:bCs/>
          <w:i/>
          <w:iCs/>
          <w:sz w:val="24"/>
        </w:rPr>
      </w:pPr>
      <w:r>
        <w:rPr>
          <w:rFonts w:ascii="Times New Roman Regular" w:hAnsi="Times New Roman Regular" w:cs="Times New Roman Regular"/>
          <w:b/>
          <w:bCs/>
          <w:i/>
          <w:iCs/>
          <w:sz w:val="24"/>
        </w:rPr>
        <w:t>CPB</w:t>
      </w:r>
      <w:r>
        <w:rPr>
          <w:rFonts w:ascii="Times New Roman Regular" w:hAnsi="Times New Roman Regular" w:cs="Times New Roman Regular" w:hint="eastAsia"/>
          <w:b/>
          <w:bCs/>
          <w:i/>
          <w:iCs/>
          <w:sz w:val="24"/>
          <w:lang w:eastAsia="zh-Hans"/>
        </w:rPr>
        <w:t>期间</w:t>
      </w:r>
      <w:r>
        <w:rPr>
          <w:rFonts w:ascii="Times New Roman Regular" w:hAnsi="Times New Roman Regular" w:cs="Times New Roman Regular"/>
          <w:b/>
          <w:bCs/>
          <w:i/>
          <w:iCs/>
          <w:sz w:val="24"/>
          <w:lang w:eastAsia="zh-Hans"/>
        </w:rPr>
        <w:t>手术室停电</w:t>
      </w:r>
    </w:p>
    <w:p w14:paraId="28A84CE5"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sz w:val="24"/>
        </w:rPr>
        <w:t>据报道，每</w:t>
      </w:r>
      <w:r>
        <w:rPr>
          <w:rFonts w:ascii="Times New Roman Regular" w:hAnsi="Times New Roman Regular" w:cs="Times New Roman Regular"/>
          <w:sz w:val="24"/>
        </w:rPr>
        <w:t>1500</w:t>
      </w:r>
      <w:r>
        <w:rPr>
          <w:rFonts w:ascii="Times New Roman Regular" w:hAnsi="Times New Roman Regular" w:cs="Times New Roman Regular"/>
          <w:sz w:val="24"/>
        </w:rPr>
        <w:t>例中有</w:t>
      </w:r>
      <w:r>
        <w:rPr>
          <w:rFonts w:ascii="Times New Roman Regular" w:hAnsi="Times New Roman Regular" w:cs="Times New Roman Regular"/>
          <w:sz w:val="24"/>
        </w:rPr>
        <w:t>1</w:t>
      </w:r>
      <w:r>
        <w:rPr>
          <w:rFonts w:ascii="Times New Roman Regular" w:hAnsi="Times New Roman Regular" w:cs="Times New Roman Regular"/>
          <w:sz w:val="24"/>
        </w:rPr>
        <w:t>例发生</w:t>
      </w:r>
      <w:r>
        <w:rPr>
          <w:rFonts w:ascii="Times New Roman Regular" w:hAnsi="Times New Roman Regular" w:cs="Times New Roman Regular"/>
          <w:sz w:val="24"/>
        </w:rPr>
        <w:t>CPB</w:t>
      </w:r>
      <w:r>
        <w:rPr>
          <w:rFonts w:ascii="Times New Roman Regular" w:hAnsi="Times New Roman Regular" w:cs="Times New Roman Regular" w:hint="eastAsia"/>
          <w:sz w:val="24"/>
        </w:rPr>
        <w:t>期间</w:t>
      </w:r>
      <w:r>
        <w:rPr>
          <w:rFonts w:ascii="Times New Roman Regular" w:hAnsi="Times New Roman Regular" w:cs="Times New Roman Regular"/>
          <w:sz w:val="24"/>
        </w:rPr>
        <w:t>的电故障。手术室</w:t>
      </w:r>
      <w:r>
        <w:rPr>
          <w:rFonts w:ascii="Times New Roman Regular" w:hAnsi="Times New Roman Regular" w:cs="Times New Roman Regular" w:hint="eastAsia"/>
          <w:sz w:val="24"/>
          <w:lang w:eastAsia="zh-Hans"/>
        </w:rPr>
        <w:t>断</w:t>
      </w:r>
      <w:r>
        <w:rPr>
          <w:rFonts w:ascii="Times New Roman Regular" w:hAnsi="Times New Roman Regular" w:cs="Times New Roman Regular" w:hint="eastAsia"/>
          <w:sz w:val="24"/>
        </w:rPr>
        <w:t>电</w:t>
      </w:r>
      <w:r>
        <w:rPr>
          <w:rFonts w:ascii="Times New Roman Regular" w:hAnsi="Times New Roman Regular" w:cs="Times New Roman Regular"/>
          <w:sz w:val="24"/>
        </w:rPr>
        <w:t>可能</w:t>
      </w:r>
      <w:r>
        <w:rPr>
          <w:rFonts w:ascii="Times New Roman Regular" w:hAnsi="Times New Roman Regular" w:cs="Times New Roman Regular" w:hint="eastAsia"/>
          <w:sz w:val="24"/>
        </w:rPr>
        <w:t>来自于</w:t>
      </w:r>
      <w:r>
        <w:rPr>
          <w:rFonts w:ascii="Times New Roman Regular" w:hAnsi="Times New Roman Regular" w:cs="Times New Roman Regular"/>
          <w:sz w:val="24"/>
        </w:rPr>
        <w:t>风暴，火灾，地震或爆炸</w:t>
      </w:r>
      <w:r>
        <w:rPr>
          <w:rFonts w:ascii="Times New Roman Regular" w:hAnsi="Times New Roman Regular" w:cs="Times New Roman Regular" w:hint="eastAsia"/>
          <w:sz w:val="24"/>
        </w:rPr>
        <w:t>等</w:t>
      </w:r>
      <w:r>
        <w:rPr>
          <w:rFonts w:ascii="Times New Roman Regular" w:hAnsi="Times New Roman Regular" w:cs="Times New Roman Regular"/>
          <w:sz w:val="24"/>
        </w:rPr>
        <w:t>自然灾害。</w:t>
      </w:r>
      <w:r>
        <w:rPr>
          <w:rFonts w:ascii="Times New Roman Regular" w:hAnsi="Times New Roman Regular" w:cs="Times New Roman Regular" w:hint="eastAsia"/>
          <w:sz w:val="24"/>
        </w:rPr>
        <w:t>此类事件较</w:t>
      </w:r>
      <w:r>
        <w:rPr>
          <w:rFonts w:ascii="Times New Roman Regular" w:hAnsi="Times New Roman Regular" w:cs="Times New Roman Regular"/>
          <w:sz w:val="24"/>
        </w:rPr>
        <w:t>罕见，但麻醉护理团队和灌注技术人员应</w:t>
      </w:r>
      <w:r>
        <w:rPr>
          <w:rFonts w:ascii="Times New Roman Regular" w:hAnsi="Times New Roman Regular" w:cs="Times New Roman Regular" w:hint="eastAsia"/>
          <w:sz w:val="24"/>
          <w:lang w:eastAsia="zh-Hans"/>
        </w:rPr>
        <w:t>做好</w:t>
      </w:r>
      <w:r>
        <w:rPr>
          <w:rFonts w:ascii="Times New Roman Regular" w:hAnsi="Times New Roman Regular" w:cs="Times New Roman Regular"/>
          <w:sz w:val="24"/>
        </w:rPr>
        <w:t>准备，以迅速</w:t>
      </w:r>
      <w:r>
        <w:rPr>
          <w:rFonts w:ascii="Times New Roman Regular" w:hAnsi="Times New Roman Regular" w:cs="Times New Roman Regular" w:hint="eastAsia"/>
          <w:sz w:val="24"/>
        </w:rPr>
        <w:t>、</w:t>
      </w:r>
      <w:r>
        <w:rPr>
          <w:rFonts w:ascii="Times New Roman Regular" w:hAnsi="Times New Roman Regular" w:cs="Times New Roman Regular"/>
          <w:sz w:val="24"/>
        </w:rPr>
        <w:t>适当的方式处理。</w:t>
      </w:r>
      <w:r>
        <w:rPr>
          <w:rFonts w:ascii="Times New Roman Regular" w:hAnsi="Times New Roman Regular" w:cs="Times New Roman Regular" w:hint="eastAsia"/>
          <w:sz w:val="24"/>
          <w:lang w:eastAsia="zh-Hans"/>
        </w:rPr>
        <w:t>对</w:t>
      </w:r>
      <w:r>
        <w:rPr>
          <w:rFonts w:ascii="Times New Roman Regular" w:hAnsi="Times New Roman Regular" w:cs="Times New Roman Regular" w:hint="eastAsia"/>
          <w:sz w:val="24"/>
        </w:rPr>
        <w:t>此类严重</w:t>
      </w:r>
      <w:r>
        <w:rPr>
          <w:rFonts w:ascii="Times New Roman Regular" w:hAnsi="Times New Roman Regular" w:cs="Times New Roman Regular"/>
          <w:sz w:val="24"/>
        </w:rPr>
        <w:t>事件</w:t>
      </w:r>
      <w:r>
        <w:rPr>
          <w:rFonts w:ascii="Times New Roman Regular" w:hAnsi="Times New Roman Regular" w:cs="Times New Roman Regular" w:hint="eastAsia"/>
          <w:sz w:val="24"/>
          <w:lang w:eastAsia="zh-Hans"/>
        </w:rPr>
        <w:t>的</w:t>
      </w:r>
      <w:r>
        <w:rPr>
          <w:rFonts w:ascii="Times New Roman Regular" w:hAnsi="Times New Roman Regular" w:cs="Times New Roman Regular"/>
          <w:sz w:val="24"/>
        </w:rPr>
        <w:t>预先计划或模拟实践是质量改进过程的一部分。对于心脏外科手术患者</w:t>
      </w:r>
      <w:r>
        <w:rPr>
          <w:rFonts w:ascii="Times New Roman Regular" w:hAnsi="Times New Roman Regular" w:cs="Times New Roman Regular" w:hint="eastAsia"/>
          <w:sz w:val="24"/>
        </w:rPr>
        <w:t>，</w:t>
      </w:r>
      <w:r>
        <w:rPr>
          <w:rFonts w:ascii="Times New Roman Regular" w:hAnsi="Times New Roman Regular" w:cs="Times New Roman Regular"/>
          <w:sz w:val="24"/>
        </w:rPr>
        <w:t>CPB</w:t>
      </w:r>
      <w:r>
        <w:rPr>
          <w:rFonts w:ascii="Times New Roman Regular" w:hAnsi="Times New Roman Regular" w:cs="Times New Roman Regular"/>
          <w:sz w:val="24"/>
        </w:rPr>
        <w:t>期间</w:t>
      </w:r>
      <w:r>
        <w:rPr>
          <w:rFonts w:ascii="Times New Roman Regular" w:hAnsi="Times New Roman Regular" w:cs="Times New Roman Regular" w:hint="eastAsia"/>
          <w:sz w:val="24"/>
        </w:rPr>
        <w:t>出现</w:t>
      </w:r>
      <w:r>
        <w:rPr>
          <w:rFonts w:ascii="Times New Roman Regular" w:hAnsi="Times New Roman Regular" w:cs="Times New Roman Regular"/>
          <w:sz w:val="24"/>
        </w:rPr>
        <w:t>电故障尤其危险。除了常规的监</w:t>
      </w:r>
      <w:r>
        <w:rPr>
          <w:rFonts w:ascii="Times New Roman Regular" w:hAnsi="Times New Roman Regular" w:cs="Times New Roman Regular" w:hint="eastAsia"/>
          <w:sz w:val="24"/>
        </w:rPr>
        <w:t>测</w:t>
      </w:r>
      <w:r>
        <w:rPr>
          <w:rFonts w:ascii="Times New Roman Regular" w:hAnsi="Times New Roman Regular" w:cs="Times New Roman Regular"/>
          <w:sz w:val="24"/>
        </w:rPr>
        <w:t>设备</w:t>
      </w:r>
      <w:r>
        <w:rPr>
          <w:rFonts w:ascii="Times New Roman Regular" w:hAnsi="Times New Roman Regular" w:cs="Times New Roman Regular" w:hint="eastAsia"/>
          <w:sz w:val="24"/>
        </w:rPr>
        <w:t>、</w:t>
      </w:r>
      <w:r>
        <w:rPr>
          <w:rFonts w:ascii="Times New Roman Regular" w:hAnsi="Times New Roman Regular" w:cs="Times New Roman Regular"/>
          <w:sz w:val="24"/>
        </w:rPr>
        <w:t>手术室照明灯</w:t>
      </w:r>
      <w:r>
        <w:rPr>
          <w:rFonts w:ascii="Times New Roman Regular" w:hAnsi="Times New Roman Regular" w:cs="Times New Roman Regular" w:hint="eastAsia"/>
          <w:sz w:val="24"/>
        </w:rPr>
        <w:t>、电凝</w:t>
      </w:r>
      <w:r>
        <w:rPr>
          <w:rFonts w:ascii="Times New Roman Regular" w:hAnsi="Times New Roman Regular" w:cs="Times New Roman Regular" w:hint="eastAsia"/>
          <w:sz w:val="24"/>
          <w:lang w:eastAsia="zh-Hans"/>
        </w:rPr>
        <w:t>术</w:t>
      </w:r>
      <w:r>
        <w:rPr>
          <w:rFonts w:ascii="Times New Roman Regular" w:hAnsi="Times New Roman Regular" w:cs="Times New Roman Regular"/>
          <w:sz w:val="24"/>
        </w:rPr>
        <w:t>和</w:t>
      </w:r>
      <w:r>
        <w:rPr>
          <w:rFonts w:ascii="Times New Roman Regular" w:hAnsi="Times New Roman Regular" w:cs="Times New Roman Regular" w:hint="eastAsia"/>
          <w:sz w:val="24"/>
        </w:rPr>
        <w:t>空中寻呼</w:t>
      </w:r>
      <w:r>
        <w:rPr>
          <w:rFonts w:ascii="Times New Roman Regular" w:hAnsi="Times New Roman Regular" w:cs="Times New Roman Regular"/>
          <w:sz w:val="24"/>
        </w:rPr>
        <w:t>之外，</w:t>
      </w:r>
      <w:r>
        <w:rPr>
          <w:rFonts w:ascii="Times New Roman Regular" w:hAnsi="Times New Roman Regular" w:cs="Times New Roman Regular"/>
          <w:sz w:val="24"/>
        </w:rPr>
        <w:t>CPB</w:t>
      </w:r>
      <w:r>
        <w:rPr>
          <w:rFonts w:ascii="Times New Roman Regular" w:hAnsi="Times New Roman Regular" w:cs="Times New Roman Regular"/>
          <w:sz w:val="24"/>
        </w:rPr>
        <w:t>泵和热交换器也将无法使用。</w:t>
      </w:r>
      <w:r>
        <w:rPr>
          <w:rFonts w:ascii="Times New Roman Regular" w:hAnsi="Times New Roman Regular" w:cs="Times New Roman Regular" w:hint="eastAsia"/>
          <w:sz w:val="24"/>
        </w:rPr>
        <w:t>如</w:t>
      </w:r>
      <w:r>
        <w:rPr>
          <w:rFonts w:ascii="Times New Roman Regular" w:hAnsi="Times New Roman Regular" w:cs="Times New Roman Regular"/>
          <w:sz w:val="24"/>
        </w:rPr>
        <w:t>长时间的电源故障</w:t>
      </w:r>
      <w:r>
        <w:rPr>
          <w:rFonts w:ascii="Times New Roman Regular" w:hAnsi="Times New Roman Regular" w:cs="Times New Roman Regular" w:hint="eastAsia"/>
          <w:sz w:val="24"/>
        </w:rPr>
        <w:t>，</w:t>
      </w:r>
      <w:r>
        <w:rPr>
          <w:rFonts w:ascii="Times New Roman Regular" w:hAnsi="Times New Roman Regular" w:cs="Times New Roman Regular"/>
          <w:sz w:val="24"/>
        </w:rPr>
        <w:t>不确定</w:t>
      </w:r>
      <w:r>
        <w:rPr>
          <w:rFonts w:ascii="Times New Roman Regular" w:hAnsi="Times New Roman Regular" w:cs="Times New Roman Regular" w:hint="eastAsia"/>
          <w:sz w:val="24"/>
        </w:rPr>
        <w:t>何时</w:t>
      </w:r>
      <w:r>
        <w:rPr>
          <w:rFonts w:ascii="Times New Roman Regular" w:hAnsi="Times New Roman Regular" w:cs="Times New Roman Regular"/>
          <w:sz w:val="24"/>
        </w:rPr>
        <w:t>电源恢复</w:t>
      </w:r>
      <w:r>
        <w:rPr>
          <w:rFonts w:ascii="Times New Roman Regular" w:hAnsi="Times New Roman Regular" w:cs="Times New Roman Regular" w:hint="eastAsia"/>
          <w:sz w:val="24"/>
        </w:rPr>
        <w:t>，</w:t>
      </w:r>
      <w:r>
        <w:rPr>
          <w:rFonts w:ascii="Times New Roman Regular" w:hAnsi="Times New Roman Regular" w:cs="Times New Roman Regular"/>
          <w:sz w:val="24"/>
        </w:rPr>
        <w:t>在可行的情况下</w:t>
      </w:r>
      <w:r>
        <w:rPr>
          <w:rFonts w:ascii="Times New Roman Regular" w:hAnsi="Times New Roman Regular" w:cs="Times New Roman Regular" w:hint="eastAsia"/>
          <w:sz w:val="24"/>
        </w:rPr>
        <w:t>需要</w:t>
      </w:r>
      <w:r>
        <w:rPr>
          <w:rFonts w:ascii="Times New Roman Regular" w:hAnsi="Times New Roman Regular" w:cs="Times New Roman Regular"/>
          <w:sz w:val="24"/>
        </w:rPr>
        <w:t>决定终止心脏外科手术。</w:t>
      </w:r>
      <w:r>
        <w:rPr>
          <w:rFonts w:ascii="Times New Roman Regular" w:hAnsi="Times New Roman Regular" w:cs="Times New Roman Regular" w:hint="eastAsia"/>
          <w:sz w:val="24"/>
        </w:rPr>
        <w:t>但</w:t>
      </w:r>
      <w:r>
        <w:rPr>
          <w:rFonts w:ascii="Times New Roman Regular" w:hAnsi="Times New Roman Regular" w:cs="Times New Roman Regular"/>
          <w:sz w:val="24"/>
        </w:rPr>
        <w:t>这种情况是</w:t>
      </w:r>
      <w:r>
        <w:rPr>
          <w:rFonts w:ascii="Times New Roman Regular" w:hAnsi="Times New Roman Regular" w:cs="Times New Roman Regular" w:hint="eastAsia"/>
          <w:sz w:val="24"/>
        </w:rPr>
        <w:t>很</w:t>
      </w:r>
      <w:r>
        <w:rPr>
          <w:rFonts w:ascii="Times New Roman Regular" w:hAnsi="Times New Roman Regular" w:cs="Times New Roman Regular"/>
          <w:sz w:val="24"/>
        </w:rPr>
        <w:t>困难的，因</w:t>
      </w:r>
      <w:r>
        <w:rPr>
          <w:rFonts w:ascii="Times New Roman Regular" w:hAnsi="Times New Roman Regular" w:cs="Times New Roman Regular"/>
          <w:sz w:val="24"/>
        </w:rPr>
        <w:lastRenderedPageBreak/>
        <w:t>为心脏在接受了</w:t>
      </w:r>
      <w:r>
        <w:rPr>
          <w:rFonts w:ascii="Times New Roman Regular" w:hAnsi="Times New Roman Regular" w:cs="Times New Roman Regular" w:hint="eastAsia"/>
          <w:sz w:val="24"/>
          <w:lang w:eastAsia="zh-Hans"/>
        </w:rPr>
        <w:t>大量</w:t>
      </w:r>
      <w:r>
        <w:rPr>
          <w:rFonts w:ascii="Times New Roman Regular" w:hAnsi="Times New Roman Regular" w:cs="Times New Roman Regular"/>
          <w:sz w:val="24"/>
        </w:rPr>
        <w:t>停</w:t>
      </w:r>
      <w:r>
        <w:rPr>
          <w:rFonts w:ascii="Times New Roman Regular" w:hAnsi="Times New Roman Regular" w:cs="Times New Roman Regular" w:hint="eastAsia"/>
          <w:sz w:val="24"/>
        </w:rPr>
        <w:t>跳</w:t>
      </w:r>
      <w:r>
        <w:rPr>
          <w:rFonts w:ascii="Times New Roman Regular" w:hAnsi="Times New Roman Regular" w:cs="Times New Roman Regular"/>
          <w:sz w:val="24"/>
        </w:rPr>
        <w:t>液</w:t>
      </w:r>
      <w:r>
        <w:rPr>
          <w:rFonts w:ascii="Times New Roman Regular" w:hAnsi="Times New Roman Regular" w:cs="Times New Roman Regular" w:hint="eastAsia"/>
          <w:sz w:val="24"/>
        </w:rPr>
        <w:t>灌注</w:t>
      </w:r>
      <w:r>
        <w:rPr>
          <w:rFonts w:ascii="Times New Roman Regular" w:hAnsi="Times New Roman Regular" w:cs="Times New Roman Regular"/>
          <w:sz w:val="24"/>
        </w:rPr>
        <w:t>后</w:t>
      </w:r>
      <w:r>
        <w:rPr>
          <w:rFonts w:ascii="Times New Roman Regular" w:hAnsi="Times New Roman Regular" w:cs="Times New Roman Regular" w:hint="eastAsia"/>
          <w:sz w:val="24"/>
          <w:lang w:eastAsia="zh-Hans"/>
        </w:rPr>
        <w:t>可能不收缩</w:t>
      </w:r>
      <w:r>
        <w:rPr>
          <w:rFonts w:ascii="Times New Roman Regular" w:hAnsi="Times New Roman Regular" w:cs="Times New Roman Regular"/>
          <w:sz w:val="24"/>
        </w:rPr>
        <w:t>，</w:t>
      </w:r>
      <w:r>
        <w:rPr>
          <w:rFonts w:ascii="Times New Roman Regular" w:hAnsi="Times New Roman Regular" w:cs="Times New Roman Regular" w:hint="eastAsia"/>
          <w:sz w:val="24"/>
          <w:lang w:eastAsia="zh-Hans"/>
        </w:rPr>
        <w:t>并且</w:t>
      </w:r>
      <w:r>
        <w:rPr>
          <w:rFonts w:ascii="Times New Roman Regular" w:hAnsi="Times New Roman Regular" w:cs="Times New Roman Regular"/>
          <w:sz w:val="24"/>
        </w:rPr>
        <w:t>CPB</w:t>
      </w:r>
      <w:r>
        <w:rPr>
          <w:rFonts w:ascii="Times New Roman Regular" w:hAnsi="Times New Roman Regular" w:cs="Times New Roman Regular" w:hint="eastAsia"/>
          <w:sz w:val="24"/>
        </w:rPr>
        <w:t>期间</w:t>
      </w:r>
      <w:r>
        <w:rPr>
          <w:rFonts w:ascii="Times New Roman Regular" w:hAnsi="Times New Roman Regular" w:cs="Times New Roman Regular" w:hint="eastAsia"/>
          <w:sz w:val="24"/>
          <w:lang w:eastAsia="zh-Hans"/>
        </w:rPr>
        <w:t>由于维持降温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患者可能仍然是</w:t>
      </w:r>
      <w:r>
        <w:rPr>
          <w:rFonts w:ascii="Times New Roman Regular" w:hAnsi="Times New Roman Regular" w:cs="Times New Roman Regular"/>
          <w:sz w:val="24"/>
        </w:rPr>
        <w:t>低温</w:t>
      </w:r>
      <w:r>
        <w:rPr>
          <w:rFonts w:ascii="Times New Roman Regular" w:hAnsi="Times New Roman Regular" w:cs="Times New Roman Regular" w:hint="eastAsia"/>
          <w:sz w:val="24"/>
        </w:rPr>
        <w:t>状态</w:t>
      </w:r>
      <w:r>
        <w:rPr>
          <w:rFonts w:ascii="Times New Roman Regular" w:hAnsi="Times New Roman Regular" w:cs="Times New Roman Regular"/>
          <w:sz w:val="24"/>
        </w:rPr>
        <w:t>。电源中断期间无法为患者加温，因此应继续手摇动脉泵以维持循环。</w:t>
      </w:r>
      <w:proofErr w:type="gramStart"/>
      <w:r>
        <w:rPr>
          <w:rFonts w:ascii="Times New Roman Regular" w:hAnsi="Times New Roman Regular" w:cs="Times New Roman Regular"/>
          <w:sz w:val="24"/>
        </w:rPr>
        <w:t>手摇是</w:t>
      </w:r>
      <w:proofErr w:type="gramEnd"/>
      <w:r>
        <w:rPr>
          <w:rFonts w:ascii="Times New Roman Regular" w:hAnsi="Times New Roman Regular" w:cs="Times New Roman Regular"/>
          <w:sz w:val="24"/>
        </w:rPr>
        <w:t>有效的，但需要耗费大量精力和额外的人员。进行</w:t>
      </w:r>
      <w:r>
        <w:rPr>
          <w:rFonts w:ascii="Times New Roman Regular" w:hAnsi="Times New Roman Regular" w:cs="Times New Roman Regular"/>
          <w:sz w:val="24"/>
        </w:rPr>
        <w:t>CPB</w:t>
      </w:r>
      <w:r>
        <w:rPr>
          <w:rFonts w:ascii="Times New Roman Regular" w:hAnsi="Times New Roman Regular" w:cs="Times New Roman Regular"/>
          <w:sz w:val="24"/>
        </w:rPr>
        <w:t>的</w:t>
      </w:r>
      <w:r>
        <w:rPr>
          <w:rFonts w:ascii="Times New Roman Regular" w:hAnsi="Times New Roman Regular" w:cs="Times New Roman Regular" w:hint="eastAsia"/>
          <w:sz w:val="24"/>
        </w:rPr>
        <w:t>灌注</w:t>
      </w:r>
      <w:r>
        <w:rPr>
          <w:rFonts w:ascii="Times New Roman Regular" w:hAnsi="Times New Roman Regular" w:cs="Times New Roman Regular"/>
          <w:sz w:val="24"/>
        </w:rPr>
        <w:t>师应</w:t>
      </w:r>
      <w:r>
        <w:rPr>
          <w:rFonts w:ascii="Times New Roman Regular" w:hAnsi="Times New Roman Regular" w:cs="Times New Roman Regular" w:hint="eastAsia"/>
          <w:sz w:val="24"/>
        </w:rPr>
        <w:t>指导并</w:t>
      </w:r>
      <w:r>
        <w:rPr>
          <w:rFonts w:ascii="Times New Roman Regular" w:hAnsi="Times New Roman Regular" w:cs="Times New Roman Regular"/>
          <w:sz w:val="24"/>
        </w:rPr>
        <w:t>监督泵的正确旋转。由于所有的</w:t>
      </w:r>
      <w:r>
        <w:rPr>
          <w:rFonts w:ascii="Times New Roman Regular" w:hAnsi="Times New Roman Regular" w:cs="Times New Roman Regular" w:hint="eastAsia"/>
          <w:sz w:val="24"/>
        </w:rPr>
        <w:t>血液平面</w:t>
      </w:r>
      <w:r>
        <w:rPr>
          <w:rFonts w:ascii="Times New Roman Regular" w:hAnsi="Times New Roman Regular" w:cs="Times New Roman Regular"/>
          <w:sz w:val="24"/>
        </w:rPr>
        <w:t>传感器和气泡</w:t>
      </w:r>
      <w:r>
        <w:rPr>
          <w:rFonts w:ascii="Times New Roman Regular" w:hAnsi="Times New Roman Regular" w:cs="Times New Roman Regular" w:hint="eastAsia"/>
          <w:sz w:val="24"/>
          <w:lang w:eastAsia="zh-Hans"/>
        </w:rPr>
        <w:t>监</w:t>
      </w:r>
      <w:r>
        <w:rPr>
          <w:rFonts w:ascii="Times New Roman Regular" w:hAnsi="Times New Roman Regular" w:cs="Times New Roman Regular"/>
          <w:sz w:val="24"/>
        </w:rPr>
        <w:t>测器都无法工作，因此需要</w:t>
      </w:r>
      <w:r>
        <w:rPr>
          <w:rFonts w:ascii="Times New Roman Regular" w:hAnsi="Times New Roman Regular" w:cs="Times New Roman Regular" w:hint="eastAsia"/>
          <w:sz w:val="24"/>
          <w:lang w:eastAsia="zh-Hans"/>
        </w:rPr>
        <w:t>安排</w:t>
      </w:r>
      <w:r>
        <w:rPr>
          <w:rFonts w:ascii="Times New Roman Regular" w:hAnsi="Times New Roman Regular" w:cs="Times New Roman Regular"/>
          <w:sz w:val="24"/>
        </w:rPr>
        <w:t>更多的团队成员来观察氧合器储</w:t>
      </w:r>
      <w:r>
        <w:rPr>
          <w:rFonts w:ascii="Times New Roman Regular" w:hAnsi="Times New Roman Regular" w:cs="Times New Roman Regular" w:hint="eastAsia"/>
          <w:sz w:val="24"/>
        </w:rPr>
        <w:t>血</w:t>
      </w:r>
      <w:r>
        <w:rPr>
          <w:rFonts w:ascii="Times New Roman Regular" w:hAnsi="Times New Roman Regular" w:cs="Times New Roman Regular"/>
          <w:sz w:val="24"/>
        </w:rPr>
        <w:t>罐中的</w:t>
      </w:r>
      <w:r>
        <w:rPr>
          <w:rFonts w:ascii="Times New Roman Regular" w:hAnsi="Times New Roman Regular" w:cs="Times New Roman Regular" w:hint="eastAsia"/>
          <w:sz w:val="24"/>
        </w:rPr>
        <w:t>液平面</w:t>
      </w:r>
      <w:r>
        <w:rPr>
          <w:rFonts w:ascii="Times New Roman Regular" w:hAnsi="Times New Roman Regular" w:cs="Times New Roman Regular"/>
          <w:sz w:val="24"/>
        </w:rPr>
        <w:t>。平均动脉压（</w:t>
      </w:r>
      <w:r>
        <w:rPr>
          <w:rFonts w:ascii="Times New Roman Regular" w:hAnsi="Times New Roman Regular" w:cs="Times New Roman Regular"/>
          <w:sz w:val="24"/>
        </w:rPr>
        <w:t>MAP</w:t>
      </w:r>
      <w:r>
        <w:rPr>
          <w:rFonts w:ascii="Times New Roman Regular" w:hAnsi="Times New Roman Regular" w:cs="Times New Roman Regular"/>
          <w:sz w:val="24"/>
        </w:rPr>
        <w:t>）通过</w:t>
      </w:r>
      <w:proofErr w:type="spellStart"/>
      <w:r>
        <w:rPr>
          <w:rFonts w:ascii="Times New Roman Regular" w:hAnsi="Times New Roman Regular" w:cs="Times New Roman Regular"/>
          <w:sz w:val="24"/>
        </w:rPr>
        <w:t>Tycos</w:t>
      </w:r>
      <w:proofErr w:type="spellEnd"/>
      <w:r>
        <w:rPr>
          <w:rFonts w:ascii="Times New Roman Regular" w:hAnsi="Times New Roman Regular" w:cs="Times New Roman Regular"/>
          <w:sz w:val="24"/>
        </w:rPr>
        <w:t>无</w:t>
      </w:r>
      <w:r>
        <w:rPr>
          <w:rFonts w:ascii="Times New Roman Regular" w:hAnsi="Times New Roman Regular" w:cs="Times New Roman Regular" w:hint="eastAsia"/>
          <w:sz w:val="24"/>
          <w:lang w:eastAsia="zh-Hans"/>
        </w:rPr>
        <w:t>水银式</w:t>
      </w:r>
      <w:r>
        <w:rPr>
          <w:rFonts w:ascii="Times New Roman Regular" w:hAnsi="Times New Roman Regular" w:cs="Times New Roman Regular"/>
          <w:sz w:val="24"/>
        </w:rPr>
        <w:t>压力计进行监测，</w:t>
      </w:r>
      <w:r>
        <w:rPr>
          <w:rFonts w:ascii="Times New Roman Regular" w:hAnsi="Times New Roman Regular" w:cs="Times New Roman Regular" w:hint="eastAsia"/>
          <w:sz w:val="24"/>
          <w:lang w:eastAsia="zh-Hans"/>
        </w:rPr>
        <w:t>并</w:t>
      </w:r>
      <w:r>
        <w:rPr>
          <w:rFonts w:ascii="Times New Roman Regular" w:hAnsi="Times New Roman Regular" w:cs="Times New Roman Regular"/>
          <w:sz w:val="24"/>
        </w:rPr>
        <w:t>应将其保持在故障前水平。外科医</w:t>
      </w:r>
      <w:r>
        <w:rPr>
          <w:rFonts w:ascii="Times New Roman Regular" w:hAnsi="Times New Roman Regular" w:cs="Times New Roman Regular" w:hint="eastAsia"/>
          <w:sz w:val="24"/>
          <w:lang w:eastAsia="zh-Hans"/>
        </w:rPr>
        <w:t>师</w:t>
      </w:r>
      <w:r>
        <w:rPr>
          <w:rFonts w:ascii="Times New Roman Regular" w:hAnsi="Times New Roman Regular" w:cs="Times New Roman Regular"/>
          <w:sz w:val="24"/>
        </w:rPr>
        <w:t>可以</w:t>
      </w:r>
      <w:proofErr w:type="gramStart"/>
      <w:r>
        <w:rPr>
          <w:rFonts w:ascii="Times New Roman Regular" w:hAnsi="Times New Roman Regular" w:cs="Times New Roman Regular"/>
          <w:sz w:val="24"/>
        </w:rPr>
        <w:t>间</w:t>
      </w:r>
      <w:r>
        <w:rPr>
          <w:rFonts w:ascii="Times New Roman Regular" w:hAnsi="Times New Roman Regular" w:cs="Times New Roman Regular" w:hint="eastAsia"/>
          <w:sz w:val="24"/>
          <w:lang w:eastAsia="zh-Hans"/>
        </w:rPr>
        <w:t>断</w:t>
      </w:r>
      <w:r>
        <w:rPr>
          <w:rFonts w:ascii="Times New Roman Regular" w:hAnsi="Times New Roman Regular" w:cs="Times New Roman Regular"/>
          <w:sz w:val="24"/>
        </w:rPr>
        <w:t>地触诊</w:t>
      </w:r>
      <w:proofErr w:type="gramEnd"/>
      <w:r>
        <w:rPr>
          <w:rFonts w:ascii="Times New Roman Regular" w:hAnsi="Times New Roman Regular" w:cs="Times New Roman Regular"/>
          <w:sz w:val="24"/>
        </w:rPr>
        <w:t>主动脉以</w:t>
      </w:r>
      <w:r>
        <w:rPr>
          <w:rFonts w:ascii="Times New Roman Regular" w:hAnsi="Times New Roman Regular" w:cs="Times New Roman Regular" w:hint="eastAsia"/>
          <w:sz w:val="24"/>
        </w:rPr>
        <w:t>评估</w:t>
      </w:r>
      <w:r>
        <w:rPr>
          <w:rFonts w:ascii="Times New Roman Regular" w:hAnsi="Times New Roman Regular" w:cs="Times New Roman Regular"/>
          <w:sz w:val="24"/>
        </w:rPr>
        <w:t>手摇的效</w:t>
      </w:r>
      <w:r>
        <w:rPr>
          <w:rFonts w:ascii="Times New Roman Regular" w:hAnsi="Times New Roman Regular" w:cs="Times New Roman Regular" w:hint="eastAsia"/>
          <w:sz w:val="24"/>
        </w:rPr>
        <w:t>果。</w:t>
      </w:r>
    </w:p>
    <w:p w14:paraId="5B9AB366" w14:textId="77777777" w:rsidR="003C4DD8" w:rsidRDefault="00493677" w:rsidP="00395D92">
      <w:pPr>
        <w:spacing w:line="360" w:lineRule="auto"/>
        <w:ind w:firstLineChars="200" w:firstLine="480"/>
        <w:jc w:val="left"/>
        <w:rPr>
          <w:rFonts w:ascii="Times New Roman Regular" w:hAnsi="Times New Roman Regular" w:cs="Times New Roman Regular"/>
          <w:sz w:val="24"/>
        </w:rPr>
      </w:pPr>
      <w:r>
        <w:rPr>
          <w:rFonts w:ascii="Times New Roman Regular" w:hAnsi="Times New Roman Regular" w:cs="Times New Roman Regular" w:hint="eastAsia"/>
          <w:sz w:val="24"/>
        </w:rPr>
        <w:t>患者需要通过电池供电的输液泵输入正性肌力药物，以恢复一定程度的心肌灌注和心脏电机械活动。肺部可以</w:t>
      </w:r>
      <w:r>
        <w:rPr>
          <w:rFonts w:ascii="Times New Roman Regular" w:hAnsi="Times New Roman Regular" w:cs="Times New Roman Regular" w:hint="eastAsia"/>
          <w:sz w:val="24"/>
        </w:rPr>
        <w:t>100%</w:t>
      </w:r>
      <w:r>
        <w:rPr>
          <w:rFonts w:ascii="Times New Roman Regular" w:hAnsi="Times New Roman Regular" w:cs="Times New Roman Regular" w:hint="eastAsia"/>
          <w:sz w:val="24"/>
        </w:rPr>
        <w:t>通过人工通气。用电池供电的监控器</w:t>
      </w:r>
      <w:r>
        <w:rPr>
          <w:rFonts w:ascii="Times New Roman Regular" w:hAnsi="Times New Roman Regular" w:cs="Times New Roman Regular" w:hint="eastAsia"/>
          <w:sz w:val="24"/>
          <w:lang w:eastAsia="zh-Hans"/>
        </w:rPr>
        <w:t>持续</w:t>
      </w:r>
      <w:r>
        <w:rPr>
          <w:rFonts w:ascii="Times New Roman Regular" w:hAnsi="Times New Roman Regular" w:cs="Times New Roman Regular" w:hint="eastAsia"/>
          <w:sz w:val="24"/>
        </w:rPr>
        <w:t>进行</w:t>
      </w:r>
      <w:r>
        <w:rPr>
          <w:rFonts w:ascii="Times New Roman Regular" w:hAnsi="Times New Roman Regular" w:cs="Times New Roman Regular" w:hint="eastAsia"/>
          <w:sz w:val="24"/>
          <w:lang w:eastAsia="zh-Hans"/>
        </w:rPr>
        <w:t>供氧</w:t>
      </w:r>
      <w:r>
        <w:rPr>
          <w:rFonts w:ascii="Times New Roman Regular" w:hAnsi="Times New Roman Regular" w:cs="Times New Roman Regular" w:hint="eastAsia"/>
          <w:sz w:val="24"/>
        </w:rPr>
        <w:t>和监控。大多数现代心肺机泵控制台都配备了内置的备用电池。</w:t>
      </w:r>
    </w:p>
    <w:p w14:paraId="58E13176"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在</w:t>
      </w:r>
      <w:r>
        <w:rPr>
          <w:rFonts w:ascii="Times New Roman Regular" w:hAnsi="Times New Roman Regular" w:cs="Times New Roman Regular"/>
          <w:sz w:val="24"/>
          <w:lang w:eastAsia="zh-Hans"/>
        </w:rPr>
        <w:t>停电期间的首要任务是在泵发生故障后恢复</w:t>
      </w:r>
      <w:r>
        <w:rPr>
          <w:rFonts w:ascii="Times New Roman Regular" w:hAnsi="Times New Roman Regular" w:cs="Times New Roman Regular" w:hint="eastAsia"/>
          <w:sz w:val="24"/>
          <w:lang w:eastAsia="zh-Hans"/>
        </w:rPr>
        <w:t>患者</w:t>
      </w:r>
      <w:r>
        <w:rPr>
          <w:rFonts w:ascii="Times New Roman Regular" w:hAnsi="Times New Roman Regular" w:cs="Times New Roman Regular"/>
          <w:sz w:val="24"/>
          <w:lang w:eastAsia="zh-Hans"/>
        </w:rPr>
        <w:t>足够的全身灌注。一般情况下，由于静脉回流会继续流入储</w:t>
      </w:r>
      <w:r>
        <w:rPr>
          <w:rFonts w:ascii="Times New Roman Regular" w:hAnsi="Times New Roman Regular" w:cs="Times New Roman Regular" w:hint="eastAsia"/>
          <w:sz w:val="24"/>
        </w:rPr>
        <w:t>血</w:t>
      </w:r>
      <w:r>
        <w:rPr>
          <w:rFonts w:ascii="Times New Roman Regular" w:hAnsi="Times New Roman Regular" w:cs="Times New Roman Regular"/>
          <w:sz w:val="24"/>
          <w:lang w:eastAsia="zh-Hans"/>
        </w:rPr>
        <w:t>罐，因此</w:t>
      </w:r>
      <w:r>
        <w:rPr>
          <w:rFonts w:ascii="Times New Roman Regular" w:hAnsi="Times New Roman Regular" w:cs="Times New Roman Regular" w:hint="eastAsia"/>
          <w:sz w:val="24"/>
        </w:rPr>
        <w:t>需</w:t>
      </w:r>
      <w:r>
        <w:rPr>
          <w:rFonts w:ascii="Times New Roman Regular" w:hAnsi="Times New Roman Regular" w:cs="Times New Roman Regular"/>
          <w:sz w:val="24"/>
          <w:lang w:eastAsia="zh-Hans"/>
        </w:rPr>
        <w:t>立即</w:t>
      </w:r>
      <w:r>
        <w:rPr>
          <w:rFonts w:ascii="Times New Roman Regular" w:hAnsi="Times New Roman Regular" w:cs="Times New Roman Regular" w:hint="eastAsia"/>
          <w:sz w:val="24"/>
        </w:rPr>
        <w:t>夹闭</w:t>
      </w:r>
      <w:r>
        <w:rPr>
          <w:rFonts w:ascii="Times New Roman Regular" w:hAnsi="Times New Roman Regular" w:cs="Times New Roman Regular"/>
          <w:sz w:val="24"/>
          <w:lang w:eastAsia="zh-Hans"/>
        </w:rPr>
        <w:t>静脉</w:t>
      </w:r>
      <w:r>
        <w:rPr>
          <w:rFonts w:ascii="Times New Roman Regular" w:hAnsi="Times New Roman Regular" w:cs="Times New Roman Regular" w:hint="eastAsia"/>
          <w:sz w:val="24"/>
          <w:lang w:eastAsia="zh-Hans"/>
        </w:rPr>
        <w:t>引流管</w:t>
      </w:r>
      <w:r>
        <w:rPr>
          <w:rFonts w:ascii="Times New Roman Regular" w:hAnsi="Times New Roman Regular" w:cs="Times New Roman Regular" w:hint="eastAsia"/>
          <w:sz w:val="24"/>
        </w:rPr>
        <w:t>以免</w:t>
      </w:r>
      <w:r>
        <w:rPr>
          <w:rFonts w:ascii="Times New Roman Regular" w:hAnsi="Times New Roman Regular" w:cs="Times New Roman Regular"/>
          <w:sz w:val="24"/>
          <w:lang w:eastAsia="zh-Hans"/>
        </w:rPr>
        <w:t>失血。心脏有足够收缩力的情况下，限制静脉回流将有助于心脏恢复全身灌注。但如果心脏处于低温和非收缩状态，则必须用手摇泵进行机械灌注。手摇有一些问题，尤其是</w:t>
      </w:r>
      <w:r>
        <w:rPr>
          <w:rFonts w:ascii="Times New Roman Regular" w:hAnsi="Times New Roman Regular" w:cs="Times New Roman Regular" w:hint="eastAsia"/>
          <w:sz w:val="24"/>
          <w:lang w:eastAsia="zh-Hans"/>
        </w:rPr>
        <w:t>进气</w:t>
      </w:r>
      <w:r>
        <w:rPr>
          <w:rFonts w:ascii="Times New Roman Regular" w:hAnsi="Times New Roman Regular" w:cs="Times New Roman Regular"/>
          <w:sz w:val="24"/>
          <w:lang w:eastAsia="zh-Hans"/>
        </w:rPr>
        <w:t>。然而，手摇的</w:t>
      </w:r>
      <w:r>
        <w:rPr>
          <w:rFonts w:ascii="Times New Roman Regular" w:hAnsi="Times New Roman Regular" w:cs="Times New Roman Regular" w:hint="eastAsia"/>
          <w:sz w:val="24"/>
        </w:rPr>
        <w:t>是否</w:t>
      </w:r>
      <w:r>
        <w:rPr>
          <w:rFonts w:ascii="Times New Roman Regular" w:hAnsi="Times New Roman Regular" w:cs="Times New Roman Regular"/>
          <w:sz w:val="24"/>
          <w:lang w:eastAsia="zh-Hans"/>
        </w:rPr>
        <w:t>充分是由</w:t>
      </w:r>
      <w:r>
        <w:rPr>
          <w:rFonts w:ascii="Times New Roman Regular" w:hAnsi="Times New Roman Regular" w:cs="Times New Roman Regular" w:hint="eastAsia"/>
          <w:sz w:val="24"/>
          <w:lang w:eastAsia="zh-Hans"/>
        </w:rPr>
        <w:t>电池供电的</w:t>
      </w:r>
      <w:r>
        <w:rPr>
          <w:rFonts w:ascii="Times New Roman Regular" w:hAnsi="Times New Roman Regular" w:cs="Times New Roman Regular"/>
          <w:sz w:val="24"/>
          <w:lang w:eastAsia="zh-Hans"/>
        </w:rPr>
        <w:t>静脉饱和度监测仪</w:t>
      </w:r>
      <w:r>
        <w:rPr>
          <w:rFonts w:ascii="Times New Roman Regular" w:hAnsi="Times New Roman Regular" w:cs="Times New Roman Regular" w:hint="eastAsia"/>
          <w:sz w:val="24"/>
        </w:rPr>
        <w:t>评估</w:t>
      </w:r>
      <w:r>
        <w:rPr>
          <w:rFonts w:ascii="Times New Roman Regular" w:hAnsi="Times New Roman Regular" w:cs="Times New Roman Regular"/>
          <w:sz w:val="24"/>
          <w:lang w:eastAsia="zh-Hans"/>
        </w:rPr>
        <w:t>的。</w:t>
      </w:r>
    </w:p>
    <w:p w14:paraId="52335ACD" w14:textId="369502BB"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除了需要在</w:t>
      </w:r>
      <w:r>
        <w:rPr>
          <w:rFonts w:ascii="Times New Roman Regular" w:hAnsi="Times New Roman Regular" w:cs="Times New Roman Regular" w:hint="eastAsia"/>
          <w:sz w:val="24"/>
        </w:rPr>
        <w:t>泵里</w:t>
      </w:r>
      <w:r>
        <w:rPr>
          <w:rFonts w:ascii="Times New Roman Regular" w:hAnsi="Times New Roman Regular" w:cs="Times New Roman Regular"/>
          <w:sz w:val="24"/>
          <w:lang w:eastAsia="zh-Hans"/>
        </w:rPr>
        <w:t>内置便携式电池外，</w:t>
      </w:r>
      <w:r>
        <w:rPr>
          <w:rFonts w:ascii="Times New Roman Regular" w:hAnsi="Times New Roman Regular" w:cs="Times New Roman Regular"/>
          <w:sz w:val="24"/>
        </w:rPr>
        <w:t>CPB</w:t>
      </w:r>
      <w:r>
        <w:rPr>
          <w:rFonts w:ascii="Times New Roman Regular" w:hAnsi="Times New Roman Regular" w:cs="Times New Roman Regular"/>
          <w:sz w:val="24"/>
          <w:lang w:eastAsia="zh-Hans"/>
        </w:rPr>
        <w:t>机</w:t>
      </w:r>
      <w:r>
        <w:rPr>
          <w:rFonts w:ascii="Times New Roman Regular" w:hAnsi="Times New Roman Regular" w:cs="Times New Roman Regular" w:hint="eastAsia"/>
          <w:sz w:val="24"/>
        </w:rPr>
        <w:t>的其他</w:t>
      </w:r>
      <w:r>
        <w:rPr>
          <w:rFonts w:ascii="Times New Roman Regular" w:hAnsi="Times New Roman Regular" w:cs="Times New Roman Regular"/>
          <w:sz w:val="24"/>
          <w:lang w:eastAsia="zh-Hans"/>
        </w:rPr>
        <w:t>功能</w:t>
      </w:r>
      <w:r>
        <w:rPr>
          <w:rFonts w:ascii="Times New Roman Regular" w:hAnsi="Times New Roman Regular" w:cs="Times New Roman Regular" w:hint="eastAsia"/>
          <w:sz w:val="24"/>
        </w:rPr>
        <w:t>，如</w:t>
      </w:r>
      <w:r>
        <w:rPr>
          <w:rFonts w:ascii="Times New Roman Regular" w:hAnsi="Times New Roman Regular" w:cs="Times New Roman Regular"/>
          <w:sz w:val="24"/>
          <w:lang w:eastAsia="zh-Hans"/>
        </w:rPr>
        <w:t>心脏停搏液</w:t>
      </w:r>
      <w:r>
        <w:rPr>
          <w:rFonts w:ascii="Times New Roman Regular" w:hAnsi="Times New Roman Regular" w:cs="Times New Roman Regular" w:hint="eastAsia"/>
          <w:sz w:val="24"/>
          <w:lang w:eastAsia="zh-Hans"/>
        </w:rPr>
        <w:t>的使用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rPr>
        <w:t>心外吸引</w:t>
      </w:r>
      <w:r>
        <w:rPr>
          <w:rFonts w:ascii="Times New Roman Regular" w:hAnsi="Times New Roman Regular" w:cs="Times New Roman Regular"/>
          <w:sz w:val="24"/>
          <w:lang w:eastAsia="zh-Hans"/>
        </w:rPr>
        <w:t>和</w:t>
      </w:r>
      <w:r>
        <w:rPr>
          <w:rFonts w:ascii="Times New Roman Regular" w:hAnsi="Times New Roman Regular" w:cs="Times New Roman Regular" w:hint="eastAsia"/>
          <w:sz w:val="24"/>
        </w:rPr>
        <w:t>左心引流都</w:t>
      </w:r>
      <w:r>
        <w:rPr>
          <w:rFonts w:ascii="Times New Roman Regular" w:hAnsi="Times New Roman Regular" w:cs="Times New Roman Regular"/>
          <w:sz w:val="24"/>
          <w:lang w:eastAsia="zh-Hans"/>
        </w:rPr>
        <w:t>需要电池或手摇柄。电池寿命的长短受泵转速、</w:t>
      </w:r>
      <w:r>
        <w:rPr>
          <w:rFonts w:ascii="Times New Roman Regular" w:hAnsi="Times New Roman Regular" w:cs="Times New Roman Regular" w:hint="eastAsia"/>
          <w:sz w:val="24"/>
          <w:lang w:eastAsia="zh-Hans"/>
        </w:rPr>
        <w:t>管路</w:t>
      </w:r>
      <w:r>
        <w:rPr>
          <w:rFonts w:ascii="Times New Roman Regular" w:hAnsi="Times New Roman Regular" w:cs="Times New Roman Regular"/>
          <w:sz w:val="24"/>
          <w:lang w:eastAsia="zh-Hans"/>
        </w:rPr>
        <w:t>压力、启动</w:t>
      </w:r>
      <w:r>
        <w:rPr>
          <w:rFonts w:ascii="Times New Roman Regular" w:hAnsi="Times New Roman Regular" w:cs="Times New Roman Regular" w:hint="eastAsia"/>
          <w:sz w:val="24"/>
        </w:rPr>
        <w:t>力度</w:t>
      </w:r>
      <w:r>
        <w:rPr>
          <w:rFonts w:ascii="Times New Roman Regular" w:hAnsi="Times New Roman Regular" w:cs="Times New Roman Regular"/>
          <w:sz w:val="24"/>
          <w:lang w:eastAsia="zh-Hans"/>
        </w:rPr>
        <w:t>和泵</w:t>
      </w:r>
      <w:r>
        <w:rPr>
          <w:rFonts w:ascii="Times New Roman Regular" w:hAnsi="Times New Roman Regular" w:cs="Times New Roman Regular" w:hint="eastAsia"/>
          <w:sz w:val="24"/>
        </w:rPr>
        <w:t>使用</w:t>
      </w:r>
      <w:r>
        <w:rPr>
          <w:rFonts w:ascii="Times New Roman Regular" w:hAnsi="Times New Roman Regular" w:cs="Times New Roman Regular" w:hint="eastAsia"/>
          <w:sz w:val="24"/>
          <w:lang w:eastAsia="zh-Hans"/>
        </w:rPr>
        <w:t>数</w:t>
      </w:r>
      <w:r>
        <w:rPr>
          <w:rFonts w:ascii="Times New Roman Regular" w:hAnsi="Times New Roman Regular" w:cs="Times New Roman Regular" w:hint="eastAsia"/>
          <w:sz w:val="24"/>
        </w:rPr>
        <w:t>量的</w:t>
      </w:r>
      <w:r>
        <w:rPr>
          <w:rFonts w:ascii="Times New Roman Regular" w:hAnsi="Times New Roman Regular" w:cs="Times New Roman Regular"/>
          <w:sz w:val="24"/>
          <w:lang w:eastAsia="zh-Hans"/>
        </w:rPr>
        <w:t>影响。与滚</w:t>
      </w:r>
      <w:r>
        <w:rPr>
          <w:rFonts w:ascii="Times New Roman Regular" w:hAnsi="Times New Roman Regular" w:cs="Times New Roman Regular" w:hint="eastAsia"/>
          <w:sz w:val="24"/>
        </w:rPr>
        <w:t>压</w:t>
      </w:r>
      <w:r>
        <w:rPr>
          <w:rFonts w:ascii="Times New Roman Regular" w:hAnsi="Times New Roman Regular" w:cs="Times New Roman Regular"/>
          <w:sz w:val="24"/>
          <w:lang w:eastAsia="zh-Hans"/>
        </w:rPr>
        <w:t>泵相比，离心泵可以减少电池的消耗。值得注意的是，患者可能无法通过</w:t>
      </w:r>
      <w:r>
        <w:rPr>
          <w:rFonts w:ascii="Times New Roman Regular" w:hAnsi="Times New Roman Regular" w:cs="Times New Roman Regular"/>
          <w:sz w:val="24"/>
        </w:rPr>
        <w:t>CPB</w:t>
      </w:r>
      <w:r>
        <w:rPr>
          <w:rFonts w:ascii="Times New Roman Regular" w:hAnsi="Times New Roman Regular" w:cs="Times New Roman Regular" w:hint="eastAsia"/>
          <w:sz w:val="24"/>
        </w:rPr>
        <w:t>管路中</w:t>
      </w:r>
      <w:r>
        <w:rPr>
          <w:rFonts w:ascii="Times New Roman Regular" w:hAnsi="Times New Roman Regular" w:cs="Times New Roman Regular"/>
          <w:sz w:val="24"/>
          <w:lang w:eastAsia="zh-Hans"/>
        </w:rPr>
        <w:t>依赖于电源</w:t>
      </w:r>
      <w:r>
        <w:rPr>
          <w:rFonts w:ascii="Times New Roman Regular" w:hAnsi="Times New Roman Regular" w:cs="Times New Roman Regular" w:hint="eastAsia"/>
          <w:sz w:val="24"/>
        </w:rPr>
        <w:t>的</w:t>
      </w:r>
      <w:r>
        <w:rPr>
          <w:rFonts w:ascii="Times New Roman Regular" w:hAnsi="Times New Roman Regular" w:cs="Times New Roman Regular" w:hint="eastAsia"/>
          <w:sz w:val="24"/>
          <w:lang w:eastAsia="zh-Hans"/>
        </w:rPr>
        <w:t>变温</w:t>
      </w:r>
      <w:r>
        <w:rPr>
          <w:rFonts w:ascii="Times New Roman Regular" w:hAnsi="Times New Roman Regular" w:cs="Times New Roman Regular"/>
          <w:sz w:val="24"/>
          <w:lang w:eastAsia="zh-Hans"/>
        </w:rPr>
        <w:t>器进行</w:t>
      </w:r>
      <w:r>
        <w:rPr>
          <w:rFonts w:ascii="Times New Roman Regular" w:hAnsi="Times New Roman Regular" w:cs="Times New Roman Regular" w:hint="eastAsia"/>
          <w:sz w:val="24"/>
          <w:lang w:eastAsia="zh-Hans"/>
        </w:rPr>
        <w:t>复温</w:t>
      </w:r>
      <w:r>
        <w:rPr>
          <w:rFonts w:ascii="Times New Roman Regular" w:hAnsi="Times New Roman Regular" w:cs="Times New Roman Regular"/>
          <w:sz w:val="24"/>
          <w:lang w:eastAsia="zh-Hans"/>
        </w:rPr>
        <w:t>。</w:t>
      </w:r>
      <w:r>
        <w:rPr>
          <w:rFonts w:ascii="Times New Roman Regular" w:hAnsi="Times New Roman Regular" w:cs="Times New Roman Regular"/>
          <w:sz w:val="24"/>
        </w:rPr>
        <w:t>CPB</w:t>
      </w:r>
      <w:r>
        <w:rPr>
          <w:rFonts w:ascii="Times New Roman Regular" w:hAnsi="Times New Roman Regular" w:cs="Times New Roman Regular" w:hint="eastAsia"/>
          <w:sz w:val="24"/>
        </w:rPr>
        <w:t>管路</w:t>
      </w:r>
      <w:r>
        <w:rPr>
          <w:rFonts w:ascii="Times New Roman Regular" w:hAnsi="Times New Roman Regular" w:cs="Times New Roman Regular"/>
          <w:sz w:val="24"/>
          <w:lang w:eastAsia="zh-Hans"/>
        </w:rPr>
        <w:t>的</w:t>
      </w:r>
      <w:r>
        <w:rPr>
          <w:rFonts w:ascii="Times New Roman Regular" w:hAnsi="Times New Roman Regular" w:cs="Times New Roman Regular" w:hint="eastAsia"/>
          <w:sz w:val="24"/>
          <w:lang w:eastAsia="zh-Hans"/>
        </w:rPr>
        <w:t>变温</w:t>
      </w:r>
      <w:r>
        <w:rPr>
          <w:rFonts w:ascii="Times New Roman Regular" w:hAnsi="Times New Roman Regular" w:cs="Times New Roman Regular"/>
          <w:sz w:val="24"/>
          <w:lang w:eastAsia="zh-Hans"/>
        </w:rPr>
        <w:t>器需要相当大的电力将水</w:t>
      </w:r>
      <w:r>
        <w:rPr>
          <w:rFonts w:ascii="Times New Roman Regular" w:hAnsi="Times New Roman Regular" w:cs="Times New Roman Regular" w:hint="eastAsia"/>
          <w:sz w:val="24"/>
          <w:lang w:eastAsia="zh-Hans"/>
        </w:rPr>
        <w:t>泵</w:t>
      </w:r>
      <w:r>
        <w:rPr>
          <w:rFonts w:ascii="Times New Roman Regular" w:hAnsi="Times New Roman Regular" w:cs="Times New Roman Regular"/>
          <w:sz w:val="24"/>
          <w:lang w:eastAsia="zh-Hans"/>
        </w:rPr>
        <w:t>至氧合器，并产热</w:t>
      </w:r>
      <w:r>
        <w:rPr>
          <w:rFonts w:ascii="Times New Roman Regular" w:hAnsi="Times New Roman Regular" w:cs="Times New Roman Regular" w:hint="eastAsia"/>
          <w:sz w:val="24"/>
        </w:rPr>
        <w:t>进行复温</w:t>
      </w:r>
      <w:r>
        <w:rPr>
          <w:rFonts w:ascii="Times New Roman Regular" w:hAnsi="Times New Roman Regular" w:cs="Times New Roman Regular"/>
          <w:sz w:val="24"/>
          <w:lang w:eastAsia="zh-Hans"/>
        </w:rPr>
        <w:t>。在</w:t>
      </w:r>
      <w:r>
        <w:rPr>
          <w:rFonts w:ascii="Times New Roman Regular" w:hAnsi="Times New Roman Regular" w:cs="Times New Roman Regular" w:hint="eastAsia"/>
          <w:sz w:val="24"/>
        </w:rPr>
        <w:t>模拟演练时</w:t>
      </w:r>
      <w:r>
        <w:rPr>
          <w:rFonts w:ascii="Times New Roman Regular" w:hAnsi="Times New Roman Regular" w:cs="Times New Roman Regular"/>
          <w:sz w:val="24"/>
          <w:lang w:eastAsia="zh-Hans"/>
        </w:rPr>
        <w:t>，应讨论预防性</w:t>
      </w:r>
      <w:r>
        <w:rPr>
          <w:rFonts w:ascii="Times New Roman Regular" w:hAnsi="Times New Roman Regular" w:cs="Times New Roman Regular" w:hint="eastAsia"/>
          <w:sz w:val="24"/>
          <w:lang w:eastAsia="zh-Hans"/>
        </w:rPr>
        <w:t>保养方案</w:t>
      </w:r>
      <w:r>
        <w:rPr>
          <w:rFonts w:ascii="Times New Roman Regular" w:hAnsi="Times New Roman Regular" w:cs="Times New Roman Regular"/>
          <w:sz w:val="24"/>
          <w:lang w:eastAsia="zh-Hans"/>
        </w:rPr>
        <w:t>、必要设备、备用电池以及成功管理此类</w:t>
      </w:r>
      <w:r>
        <w:rPr>
          <w:rFonts w:ascii="Times New Roman Regular" w:hAnsi="Times New Roman Regular" w:cs="Times New Roman Regular" w:hint="eastAsia"/>
          <w:sz w:val="24"/>
          <w:lang w:eastAsia="zh-Hans"/>
        </w:rPr>
        <w:t>突发事件的指南</w:t>
      </w:r>
      <w:r>
        <w:rPr>
          <w:rFonts w:ascii="Times New Roman Regular" w:hAnsi="Times New Roman Regular" w:cs="Times New Roman Regular"/>
          <w:sz w:val="24"/>
          <w:lang w:eastAsia="zh-Hans"/>
        </w:rPr>
        <w:t>（表</w:t>
      </w:r>
      <w:r>
        <w:rPr>
          <w:rFonts w:ascii="Times New Roman Regular" w:hAnsi="Times New Roman Regular" w:cs="Times New Roman Regular"/>
          <w:sz w:val="24"/>
          <w:lang w:eastAsia="zh-Hans"/>
        </w:rPr>
        <w:t>6</w:t>
      </w:r>
      <w:r>
        <w:rPr>
          <w:rFonts w:ascii="Times New Roman Regular" w:hAnsi="Times New Roman Regular" w:cs="Times New Roman Regular"/>
          <w:sz w:val="24"/>
          <w:lang w:eastAsia="zh-Hans"/>
        </w:rPr>
        <w:t>）。</w:t>
      </w:r>
    </w:p>
    <w:p w14:paraId="0D969CC6" w14:textId="77777777" w:rsidR="00347F09" w:rsidRDefault="00347F09" w:rsidP="00395D92">
      <w:pPr>
        <w:spacing w:line="360" w:lineRule="auto"/>
        <w:ind w:firstLineChars="200" w:firstLine="480"/>
        <w:jc w:val="left"/>
        <w:rPr>
          <w:rFonts w:ascii="Times New Roman Regular" w:hAnsi="Times New Roman Regular" w:cs="Times New Roman Regular"/>
          <w:sz w:val="24"/>
          <w:lang w:eastAsia="zh-Hans"/>
        </w:rPr>
      </w:pPr>
    </w:p>
    <w:p w14:paraId="172F49A2" w14:textId="77777777" w:rsidR="003C4DD8" w:rsidRPr="008E06E6" w:rsidRDefault="00493677" w:rsidP="00395D92">
      <w:pPr>
        <w:spacing w:line="360" w:lineRule="auto"/>
        <w:jc w:val="left"/>
        <w:rPr>
          <w:rFonts w:ascii="Times New Roman Regular" w:hAnsi="Times New Roman Regular" w:cs="Times New Roman Regular"/>
          <w:b/>
          <w:bCs/>
          <w:sz w:val="28"/>
          <w:szCs w:val="28"/>
          <w:lang w:eastAsia="zh-Hans"/>
        </w:rPr>
      </w:pPr>
      <w:r w:rsidRPr="008E06E6">
        <w:rPr>
          <w:rFonts w:ascii="Times New Roman Regular" w:hAnsi="Times New Roman Regular" w:cs="Times New Roman Regular" w:hint="eastAsia"/>
          <w:b/>
          <w:bCs/>
          <w:sz w:val="28"/>
          <w:szCs w:val="28"/>
          <w:lang w:eastAsia="zh-Hans"/>
        </w:rPr>
        <w:t>与</w:t>
      </w:r>
      <w:r w:rsidRPr="008E06E6">
        <w:rPr>
          <w:rFonts w:ascii="Times New Roman Regular" w:hAnsi="Times New Roman Regular" w:cs="Times New Roman Regular"/>
          <w:b/>
          <w:bCs/>
          <w:sz w:val="28"/>
          <w:szCs w:val="28"/>
          <w:lang w:eastAsia="zh-Hans"/>
        </w:rPr>
        <w:t>CPB</w:t>
      </w:r>
      <w:r w:rsidRPr="008E06E6">
        <w:rPr>
          <w:rFonts w:ascii="Times New Roman Regular" w:hAnsi="Times New Roman Regular" w:cs="Times New Roman Regular" w:hint="eastAsia"/>
          <w:b/>
          <w:bCs/>
          <w:sz w:val="28"/>
          <w:szCs w:val="28"/>
          <w:lang w:eastAsia="zh-Hans"/>
        </w:rPr>
        <w:t>灌注相关的重要事件</w:t>
      </w:r>
      <w:r w:rsidRPr="008E06E6">
        <w:rPr>
          <w:rFonts w:ascii="Times New Roman Regular" w:hAnsi="Times New Roman Regular" w:cs="Times New Roman Regular"/>
          <w:b/>
          <w:bCs/>
          <w:sz w:val="28"/>
          <w:szCs w:val="28"/>
          <w:lang w:eastAsia="zh-Hans"/>
        </w:rPr>
        <w:t>（</w:t>
      </w:r>
      <w:r w:rsidRPr="008E06E6">
        <w:rPr>
          <w:rFonts w:ascii="Times New Roman Regular" w:hAnsi="Times New Roman Regular" w:cs="Times New Roman Regular" w:hint="eastAsia"/>
          <w:b/>
          <w:bCs/>
          <w:sz w:val="28"/>
          <w:szCs w:val="28"/>
          <w:lang w:eastAsia="zh-Hans"/>
        </w:rPr>
        <w:t>表</w:t>
      </w:r>
      <w:r w:rsidRPr="008E06E6">
        <w:rPr>
          <w:rFonts w:ascii="Times New Roman Regular" w:hAnsi="Times New Roman Regular" w:cs="Times New Roman Regular"/>
          <w:b/>
          <w:bCs/>
          <w:sz w:val="28"/>
          <w:szCs w:val="28"/>
          <w:lang w:eastAsia="zh-Hans"/>
        </w:rPr>
        <w:t>7</w:t>
      </w:r>
      <w:r w:rsidRPr="008E06E6">
        <w:rPr>
          <w:rFonts w:ascii="Times New Roman Regular" w:hAnsi="Times New Roman Regular" w:cs="Times New Roman Regular"/>
          <w:b/>
          <w:bCs/>
          <w:sz w:val="28"/>
          <w:szCs w:val="28"/>
          <w:lang w:eastAsia="zh-Hans"/>
        </w:rPr>
        <w:t>）</w:t>
      </w:r>
    </w:p>
    <w:p w14:paraId="0C28998E" w14:textId="77777777" w:rsidR="003C4DD8" w:rsidRPr="008E06E6" w:rsidRDefault="00493677" w:rsidP="00395D92">
      <w:pPr>
        <w:spacing w:line="360" w:lineRule="auto"/>
        <w:jc w:val="left"/>
        <w:rPr>
          <w:rFonts w:ascii="Times New Roman Regular" w:hAnsi="Times New Roman Regular" w:cs="Times New Roman Regular"/>
          <w:b/>
          <w:bCs/>
          <w:sz w:val="24"/>
          <w:lang w:eastAsia="zh-Hans"/>
        </w:rPr>
      </w:pPr>
      <w:r w:rsidRPr="008E06E6">
        <w:rPr>
          <w:rFonts w:ascii="Times New Roman Regular" w:hAnsi="Times New Roman Regular" w:cs="Times New Roman Regular" w:hint="eastAsia"/>
          <w:b/>
          <w:bCs/>
          <w:sz w:val="24"/>
          <w:lang w:eastAsia="zh-Hans"/>
        </w:rPr>
        <w:t>最佳泵流量</w:t>
      </w:r>
    </w:p>
    <w:p w14:paraId="0C979DED" w14:textId="6A1F5F14"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关于</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期间最佳的灌注流量没有达成一致</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这是由于大部分研究者使用不同的酸碱管理和脑血流</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CBF</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监测技术研究这一过程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在大部分中心</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期间泵流量的设置都有所不同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并基于机构常规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初始的流量计算是基于体表面积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BSA</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和温度管理策略</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2</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2-2</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5L/</w:t>
      </w:r>
      <w:r>
        <w:rPr>
          <w:rFonts w:ascii="Times New Roman Regular" w:hAnsi="Times New Roman Regular" w:cs="Times New Roman Regular" w:hint="eastAsia"/>
          <w:sz w:val="24"/>
          <w:lang w:eastAsia="zh-Hans"/>
        </w:rPr>
        <w:t>min</w:t>
      </w:r>
      <w:r>
        <w:rPr>
          <w:rFonts w:ascii="Times New Roman Regular" w:hAnsi="Times New Roman Regular" w:cs="Times New Roman Regular"/>
          <w:sz w:val="24"/>
          <w:lang w:eastAsia="zh-Hans"/>
        </w:rPr>
        <w:t>/m</w:t>
      </w:r>
      <w:r>
        <w:rPr>
          <w:rFonts w:ascii="Times New Roman Regular" w:hAnsi="Times New Roman Regular" w:cs="Times New Roman Regular"/>
          <w:sz w:val="24"/>
          <w:vertAlign w:val="superscript"/>
          <w:lang w:eastAsia="zh-Hans"/>
        </w:rPr>
        <w:t>2</w:t>
      </w:r>
      <w:r>
        <w:rPr>
          <w:rFonts w:ascii="Times New Roman Regular" w:hAnsi="Times New Roman Regular" w:cs="Times New Roman Regular" w:hint="eastAsia"/>
          <w:sz w:val="24"/>
          <w:lang w:eastAsia="zh-Hans"/>
        </w:rPr>
        <w:t>的流量类似于红细胞压积正常的</w:t>
      </w:r>
      <w:r>
        <w:rPr>
          <w:rFonts w:ascii="Times New Roman Regular" w:hAnsi="Times New Roman Regular" w:cs="Times New Roman Regular" w:hint="eastAsia"/>
          <w:sz w:val="24"/>
          <w:lang w:eastAsia="zh-Hans"/>
        </w:rPr>
        <w:lastRenderedPageBreak/>
        <w:t>常温患者的心脏指数</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CI</w:t>
      </w:r>
      <w:r>
        <w:rPr>
          <w:rFonts w:ascii="Times New Roman Regular" w:hAnsi="Times New Roman Regular" w:cs="Times New Roman Regular"/>
          <w:sz w:val="24"/>
          <w:lang w:eastAsia="zh-Hans"/>
        </w:rPr>
        <w:t>）。</w:t>
      </w:r>
      <w:r>
        <w:rPr>
          <w:rFonts w:ascii="Times New Roman Regular" w:hAnsi="Times New Roman Regular" w:cs="Times New Roman Regular" w:hint="eastAsia"/>
          <w:color w:val="000000" w:themeColor="text1"/>
          <w:sz w:val="24"/>
          <w:lang w:eastAsia="zh-Hans"/>
        </w:rPr>
        <w:t>低温状态下较低的</w:t>
      </w:r>
      <w:r>
        <w:rPr>
          <w:rFonts w:ascii="Times New Roman Regular" w:hAnsi="Times New Roman Regular" w:cs="Times New Roman Regular"/>
          <w:color w:val="000000" w:themeColor="text1"/>
          <w:sz w:val="24"/>
          <w:lang w:eastAsia="zh-Hans"/>
        </w:rPr>
        <w:t>1</w:t>
      </w:r>
      <w:r>
        <w:rPr>
          <w:rFonts w:ascii="Times New Roman Regular" w:hAnsi="Times New Roman Regular" w:cs="Times New Roman Regular" w:hint="eastAsia"/>
          <w:color w:val="000000" w:themeColor="text1"/>
          <w:sz w:val="24"/>
          <w:lang w:eastAsia="zh-Hans"/>
        </w:rPr>
        <w:t>.</w:t>
      </w:r>
      <w:r>
        <w:rPr>
          <w:rFonts w:ascii="Times New Roman Regular" w:hAnsi="Times New Roman Regular" w:cs="Times New Roman Regular"/>
          <w:color w:val="000000" w:themeColor="text1"/>
          <w:sz w:val="24"/>
          <w:lang w:eastAsia="zh-Hans"/>
        </w:rPr>
        <w:t>2L/</w:t>
      </w:r>
      <w:r>
        <w:rPr>
          <w:rFonts w:ascii="Times New Roman Regular" w:hAnsi="Times New Roman Regular" w:cs="Times New Roman Regular" w:hint="eastAsia"/>
          <w:color w:val="000000" w:themeColor="text1"/>
          <w:sz w:val="24"/>
          <w:lang w:eastAsia="zh-Hans"/>
        </w:rPr>
        <w:t>min</w:t>
      </w:r>
      <w:r>
        <w:rPr>
          <w:rFonts w:ascii="Times New Roman Regular" w:hAnsi="Times New Roman Regular" w:cs="Times New Roman Regular"/>
          <w:color w:val="000000" w:themeColor="text1"/>
          <w:sz w:val="24"/>
          <w:lang w:eastAsia="zh-Hans"/>
        </w:rPr>
        <w:t>/m</w:t>
      </w:r>
      <w:r>
        <w:rPr>
          <w:rFonts w:ascii="Times New Roman Regular" w:hAnsi="Times New Roman Regular" w:cs="Times New Roman Regular"/>
          <w:color w:val="000000" w:themeColor="text1"/>
          <w:sz w:val="24"/>
          <w:vertAlign w:val="superscript"/>
          <w:lang w:eastAsia="zh-Hans"/>
        </w:rPr>
        <w:t>2</w:t>
      </w:r>
      <w:r>
        <w:rPr>
          <w:rFonts w:ascii="Times New Roman Regular" w:hAnsi="Times New Roman Regular" w:cs="Times New Roman Regular" w:hint="eastAsia"/>
          <w:color w:val="000000" w:themeColor="text1"/>
          <w:sz w:val="24"/>
          <w:lang w:eastAsia="zh-Hans"/>
        </w:rPr>
        <w:t>流量是合适的</w:t>
      </w:r>
      <w:r>
        <w:rPr>
          <w:rFonts w:ascii="Times New Roman Regular" w:hAnsi="Times New Roman Regular" w:cs="Times New Roman Regular"/>
          <w:color w:val="000000" w:themeColor="text1"/>
          <w:sz w:val="24"/>
          <w:lang w:eastAsia="zh-Hans"/>
        </w:rPr>
        <w:t>，</w:t>
      </w:r>
      <w:r>
        <w:rPr>
          <w:rFonts w:ascii="Times New Roman Regular" w:hAnsi="Times New Roman Regular" w:cs="Times New Roman Regular" w:hint="eastAsia"/>
          <w:color w:val="000000" w:themeColor="text1"/>
          <w:sz w:val="24"/>
          <w:lang w:eastAsia="zh-Hans"/>
        </w:rPr>
        <w:t>因为血液粘滞度增加导致低血压减少</w:t>
      </w:r>
      <w:r>
        <w:rPr>
          <w:rFonts w:ascii="Times New Roman Regular" w:hAnsi="Times New Roman Regular" w:cs="Times New Roman Regular"/>
          <w:color w:val="000000" w:themeColor="text1"/>
          <w:sz w:val="24"/>
          <w:lang w:eastAsia="zh-Hans"/>
        </w:rPr>
        <w:t>。</w:t>
      </w:r>
      <w:r>
        <w:rPr>
          <w:rFonts w:ascii="Times New Roman Regular" w:hAnsi="Times New Roman Regular" w:cs="Times New Roman Regular" w:hint="eastAsia"/>
          <w:color w:val="000000" w:themeColor="text1"/>
          <w:sz w:val="24"/>
          <w:lang w:eastAsia="zh-Hans"/>
        </w:rPr>
        <w:t>当使用低温</w:t>
      </w:r>
      <w:r>
        <w:rPr>
          <w:rFonts w:ascii="Times New Roman Regular" w:hAnsi="Times New Roman Regular" w:cs="Times New Roman Regular"/>
          <w:color w:val="000000" w:themeColor="text1"/>
          <w:sz w:val="24"/>
          <w:lang w:eastAsia="zh-Hans"/>
        </w:rPr>
        <w:t>CPB</w:t>
      </w:r>
      <w:r>
        <w:rPr>
          <w:rFonts w:ascii="Times New Roman Regular" w:hAnsi="Times New Roman Regular" w:cs="Times New Roman Regular" w:hint="eastAsia"/>
          <w:color w:val="000000" w:themeColor="text1"/>
          <w:sz w:val="24"/>
          <w:lang w:eastAsia="zh-Hans"/>
        </w:rPr>
        <w:t>时</w:t>
      </w:r>
      <w:r>
        <w:rPr>
          <w:rFonts w:ascii="Times New Roman Regular" w:hAnsi="Times New Roman Regular" w:cs="Times New Roman Regular"/>
          <w:color w:val="000000" w:themeColor="text1"/>
          <w:sz w:val="24"/>
          <w:lang w:eastAsia="zh-Hans"/>
        </w:rPr>
        <w:t>，</w:t>
      </w:r>
      <w:r>
        <w:rPr>
          <w:rFonts w:ascii="Times New Roman Regular" w:hAnsi="Times New Roman Regular" w:cs="Times New Roman Regular" w:hint="eastAsia"/>
          <w:color w:val="000000" w:themeColor="text1"/>
          <w:sz w:val="24"/>
          <w:lang w:eastAsia="zh-Hans"/>
        </w:rPr>
        <w:t>流量在</w:t>
      </w:r>
      <w:r>
        <w:rPr>
          <w:rFonts w:ascii="Times New Roman Regular" w:hAnsi="Times New Roman Regular" w:cs="Times New Roman Regular"/>
          <w:color w:val="000000" w:themeColor="text1"/>
          <w:sz w:val="24"/>
          <w:lang w:eastAsia="zh-Hans"/>
        </w:rPr>
        <w:t>1-2</w:t>
      </w:r>
      <w:r>
        <w:rPr>
          <w:rFonts w:ascii="Times New Roman Regular" w:hAnsi="Times New Roman Regular" w:cs="Times New Roman Regular" w:hint="eastAsia"/>
          <w:color w:val="000000" w:themeColor="text1"/>
          <w:sz w:val="24"/>
          <w:lang w:eastAsia="zh-Hans"/>
        </w:rPr>
        <w:t>.</w:t>
      </w:r>
      <w:r>
        <w:rPr>
          <w:rFonts w:ascii="Times New Roman Regular" w:hAnsi="Times New Roman Regular" w:cs="Times New Roman Regular"/>
          <w:color w:val="000000" w:themeColor="text1"/>
          <w:sz w:val="24"/>
          <w:lang w:eastAsia="zh-Hans"/>
        </w:rPr>
        <w:t>4</w:t>
      </w:r>
      <w:r>
        <w:rPr>
          <w:rFonts w:ascii="Times New Roman Regular" w:hAnsi="Times New Roman Regular" w:cs="Times New Roman Regular"/>
          <w:sz w:val="24"/>
          <w:lang w:eastAsia="zh-Hans"/>
        </w:rPr>
        <w:t>L/</w:t>
      </w:r>
      <w:r>
        <w:rPr>
          <w:rFonts w:ascii="Times New Roman Regular" w:hAnsi="Times New Roman Regular" w:cs="Times New Roman Regular" w:hint="eastAsia"/>
          <w:sz w:val="24"/>
          <w:lang w:eastAsia="zh-Hans"/>
        </w:rPr>
        <w:t>min</w:t>
      </w:r>
      <w:r>
        <w:rPr>
          <w:rFonts w:ascii="Times New Roman Regular" w:hAnsi="Times New Roman Regular" w:cs="Times New Roman Regular"/>
          <w:sz w:val="24"/>
          <w:lang w:eastAsia="zh-Hans"/>
        </w:rPr>
        <w:t>/m</w:t>
      </w:r>
      <w:r>
        <w:rPr>
          <w:rFonts w:ascii="Times New Roman Regular" w:hAnsi="Times New Roman Regular" w:cs="Times New Roman Regular"/>
          <w:sz w:val="24"/>
          <w:vertAlign w:val="superscript"/>
          <w:lang w:eastAsia="zh-Hans"/>
        </w:rPr>
        <w:t>2</w:t>
      </w:r>
      <w:r>
        <w:rPr>
          <w:rFonts w:ascii="Times New Roman Regular" w:hAnsi="Times New Roman Regular" w:cs="Times New Roman Regular" w:hint="eastAsia"/>
          <w:sz w:val="24"/>
          <w:lang w:eastAsia="zh-Hans"/>
        </w:rPr>
        <w:t>时</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CBF</w:t>
      </w:r>
      <w:r>
        <w:rPr>
          <w:rFonts w:ascii="Times New Roman Regular" w:hAnsi="Times New Roman Regular" w:cs="Times New Roman Regular" w:hint="eastAsia"/>
          <w:sz w:val="24"/>
          <w:lang w:eastAsia="zh-Hans"/>
        </w:rPr>
        <w:t>通常保持相对稳定</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在常温或低温</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没有证据表明最低安全流量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但是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如果怀疑或证明</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期间器官低灌注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应该考虑以下几个因素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包括</w:t>
      </w:r>
      <w:r>
        <w:rPr>
          <w:rFonts w:ascii="Times New Roman Regular" w:hAnsi="Times New Roman Regular" w:cs="Times New Roman Regular"/>
          <w:sz w:val="24"/>
          <w:lang w:eastAsia="zh-Hans"/>
        </w:rPr>
        <w:t>BSA</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低温程度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酸碱平衡状态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全身器官消耗</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使用神经肌肉阻滞剂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血氧含量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血红蛋白浓度和血氧饱和度</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PaO</w:t>
      </w:r>
      <w:r>
        <w:rPr>
          <w:rFonts w:ascii="Times New Roman Regular" w:hAnsi="Times New Roman Regular" w:cs="Times New Roman Regular"/>
          <w:sz w:val="24"/>
          <w:vertAlign w:val="subscript"/>
          <w:lang w:eastAsia="zh-Hans"/>
        </w:rPr>
        <w:t>2</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SaO</w:t>
      </w:r>
      <w:r>
        <w:rPr>
          <w:rFonts w:ascii="Times New Roman Regular" w:hAnsi="Times New Roman Regular" w:cs="Times New Roman Regular"/>
          <w:sz w:val="24"/>
          <w:vertAlign w:val="subscript"/>
          <w:lang w:eastAsia="zh-Hans"/>
        </w:rPr>
        <w:t>2</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麻醉深度及器官缺血耐受性</w:t>
      </w:r>
      <w:r>
        <w:rPr>
          <w:rFonts w:ascii="Times New Roman Regular" w:hAnsi="Times New Roman Regular" w:cs="Times New Roman Regular"/>
          <w:sz w:val="24"/>
          <w:lang w:eastAsia="zh-Hans"/>
        </w:rPr>
        <w:t>。</w:t>
      </w:r>
    </w:p>
    <w:p w14:paraId="508F7FFF" w14:textId="77777777" w:rsidR="008E06E6" w:rsidRDefault="008E06E6" w:rsidP="00395D92">
      <w:pPr>
        <w:spacing w:line="360" w:lineRule="auto"/>
        <w:ind w:firstLine="480"/>
        <w:jc w:val="left"/>
        <w:rPr>
          <w:rFonts w:ascii="Times New Roman Regular" w:hAnsi="Times New Roman Regular" w:cs="Times New Roman Regular" w:hint="eastAsia"/>
          <w:sz w:val="24"/>
          <w:lang w:eastAsia="zh-Hans"/>
        </w:rPr>
      </w:pPr>
    </w:p>
    <w:p w14:paraId="2F924F8F" w14:textId="77777777" w:rsidR="003C4DD8" w:rsidRPr="008E06E6" w:rsidRDefault="00493677" w:rsidP="00395D92">
      <w:pPr>
        <w:spacing w:line="360" w:lineRule="auto"/>
        <w:jc w:val="left"/>
        <w:rPr>
          <w:rFonts w:ascii="Times New Roman Regular" w:hAnsi="Times New Roman Regular" w:cs="Times New Roman Regular"/>
          <w:b/>
          <w:bCs/>
          <w:sz w:val="24"/>
          <w:lang w:eastAsia="zh-Hans"/>
        </w:rPr>
      </w:pPr>
      <w:r w:rsidRPr="008E06E6">
        <w:rPr>
          <w:rFonts w:ascii="Times New Roman Regular" w:hAnsi="Times New Roman Regular" w:cs="Times New Roman Regular"/>
          <w:b/>
          <w:bCs/>
          <w:sz w:val="24"/>
          <w:lang w:eastAsia="zh-Hans"/>
        </w:rPr>
        <w:t>CPB</w:t>
      </w:r>
      <w:r w:rsidRPr="008E06E6">
        <w:rPr>
          <w:rFonts w:ascii="Times New Roman Regular" w:hAnsi="Times New Roman Regular" w:cs="Times New Roman Regular" w:hint="eastAsia"/>
          <w:b/>
          <w:bCs/>
          <w:sz w:val="24"/>
          <w:lang w:eastAsia="zh-Hans"/>
        </w:rPr>
        <w:t>期间红细胞压积</w:t>
      </w:r>
    </w:p>
    <w:p w14:paraId="1B02FF36"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有人担心</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在缺乏</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期间红细胞压积下限的指南的情况下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接受极端血液稀释可能会导致术后器官损伤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包括心脏术后的肾损伤</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Defoe</w:t>
      </w:r>
      <w:r>
        <w:rPr>
          <w:rFonts w:ascii="Times New Roman Regular" w:hAnsi="Times New Roman Regular" w:cs="Times New Roman Regular" w:hint="eastAsia"/>
          <w:sz w:val="24"/>
          <w:lang w:eastAsia="zh-Hans"/>
        </w:rPr>
        <w:t>观察到</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期间红细胞压积和住院死亡率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主动脉球囊反搏支持的需求之间存在很强的负相关</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H</w:t>
      </w:r>
      <w:r>
        <w:rPr>
          <w:rFonts w:ascii="Times New Roman Regular" w:hAnsi="Times New Roman Regular" w:cs="Times New Roman Regular" w:hint="eastAsia"/>
          <w:sz w:val="24"/>
          <w:lang w:eastAsia="zh-Hans"/>
        </w:rPr>
        <w:t>abib</w:t>
      </w:r>
      <w:r>
        <w:rPr>
          <w:rFonts w:ascii="Times New Roman Regular" w:hAnsi="Times New Roman Regular" w:cs="Times New Roman Regular" w:hint="eastAsia"/>
          <w:sz w:val="24"/>
          <w:lang w:eastAsia="zh-Hans"/>
        </w:rPr>
        <w:t>等还注意到低红细胞压积患者死亡率</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主要发病率和资源利用率显著增加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并由具体数值决定</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期间血液稀释程度与围术期卒中风险之间存在独立的直接关系</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期间血液稀释至红细胞压积低于</w:t>
      </w:r>
      <w:r>
        <w:rPr>
          <w:rFonts w:ascii="Times New Roman Regular" w:hAnsi="Times New Roman Regular" w:cs="Times New Roman Regular"/>
          <w:sz w:val="24"/>
          <w:lang w:eastAsia="zh-Hans"/>
        </w:rPr>
        <w:t>24%</w:t>
      </w:r>
      <w:r>
        <w:rPr>
          <w:rFonts w:ascii="Times New Roman Regular" w:hAnsi="Times New Roman Regular" w:cs="Times New Roman Regular" w:hint="eastAsia"/>
          <w:sz w:val="24"/>
          <w:lang w:eastAsia="zh-Hans"/>
        </w:rPr>
        <w:t>可能增加肾损伤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包括急性肾损伤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和更差的手术预后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此外</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时间延长及术中输血会使预后更差</w:t>
      </w:r>
      <w:r>
        <w:rPr>
          <w:rFonts w:ascii="Times New Roman Regular" w:hAnsi="Times New Roman Regular" w:cs="Times New Roman Regular"/>
          <w:sz w:val="24"/>
          <w:lang w:eastAsia="zh-Hans"/>
        </w:rPr>
        <w:t>。</w:t>
      </w:r>
    </w:p>
    <w:p w14:paraId="5D05816C"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不幸的是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用输血来对抗血液稀释</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本质上是充满了内在危害的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不断涌现的数据表明围术期输血及其与不良预后的关系</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同种异体输血并非没有输血反应</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免疫抑制</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感染和细胞因子水平升高引起的围术期炎症反应的风险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传统上</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低红细胞压积</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&lt;8g%</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的患者可以输血以抵抗由于血液稀释导致的进一步下降及持续的围术期失血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在一项回顾性研究中</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通过构建</w:t>
      </w:r>
      <w:r>
        <w:rPr>
          <w:rFonts w:ascii="Times New Roman Regular" w:hAnsi="Times New Roman Regular" w:cs="Times New Roman Regular"/>
          <w:sz w:val="24"/>
          <w:lang w:eastAsia="zh-Hans"/>
        </w:rPr>
        <w:t>30</w:t>
      </w:r>
      <w:r>
        <w:rPr>
          <w:rFonts w:ascii="Times New Roman Regular" w:hAnsi="Times New Roman Regular" w:cs="Times New Roman Regular" w:hint="eastAsia"/>
          <w:sz w:val="24"/>
          <w:lang w:eastAsia="zh-Hans"/>
        </w:rPr>
        <w:t>天和</w:t>
      </w:r>
      <w:r>
        <w:rPr>
          <w:rFonts w:ascii="Times New Roman Regular" w:hAnsi="Times New Roman Regular" w:cs="Times New Roman Regular"/>
          <w:sz w:val="24"/>
          <w:lang w:eastAsia="zh-Hans"/>
        </w:rPr>
        <w:t>1</w:t>
      </w:r>
      <w:r>
        <w:rPr>
          <w:rFonts w:ascii="Times New Roman Regular" w:hAnsi="Times New Roman Regular" w:cs="Times New Roman Regular" w:hint="eastAsia"/>
          <w:sz w:val="24"/>
          <w:lang w:eastAsia="zh-Hans"/>
        </w:rPr>
        <w:t>年死亡率的倾向性评分</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校正了所有混杂变量后</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结果表明输血患者风险比明显更高</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为</w:t>
      </w:r>
      <w:r>
        <w:rPr>
          <w:rFonts w:ascii="Times New Roman Regular" w:hAnsi="Times New Roman Regular" w:cs="Times New Roman Regular"/>
          <w:sz w:val="24"/>
          <w:lang w:eastAsia="zh-Hans"/>
        </w:rPr>
        <w:t>1</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88</w:t>
      </w:r>
      <w:r>
        <w:rPr>
          <w:rFonts w:ascii="Times New Roman Regular" w:hAnsi="Times New Roman Regular" w:cs="Times New Roman Regular"/>
          <w:sz w:val="24"/>
          <w:lang w:eastAsia="zh-Hans"/>
        </w:rPr>
        <w:t>。</w:t>
      </w:r>
    </w:p>
    <w:p w14:paraId="3742FF06" w14:textId="3CF9A166"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周密的</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前计划应预防过度的血液稀释</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如果可能的话</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应推迟择期手术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以通过使用铁剂和促红细胞生成素来恢复红细胞量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其他的技术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如限制</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前后晶体的量和减少围术期血样采集的频率和量都是避免和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或减轻血液稀释的方法</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逆向自体预充也能减少预充量的需求</w:t>
      </w:r>
      <w:r>
        <w:rPr>
          <w:rFonts w:ascii="Times New Roman Regular" w:hAnsi="Times New Roman Regular" w:cs="Times New Roman Regular"/>
          <w:sz w:val="24"/>
          <w:lang w:eastAsia="zh-Hans"/>
        </w:rPr>
        <w:t>。</w:t>
      </w:r>
    </w:p>
    <w:p w14:paraId="4FB19148" w14:textId="77777777" w:rsidR="008E06E6" w:rsidRDefault="008E06E6" w:rsidP="00395D92">
      <w:pPr>
        <w:spacing w:line="360" w:lineRule="auto"/>
        <w:ind w:firstLine="480"/>
        <w:jc w:val="left"/>
        <w:rPr>
          <w:rFonts w:ascii="Times New Roman Regular" w:hAnsi="Times New Roman Regular" w:cs="Times New Roman Regular" w:hint="eastAsia"/>
          <w:sz w:val="24"/>
          <w:lang w:eastAsia="zh-Hans"/>
        </w:rPr>
      </w:pPr>
    </w:p>
    <w:p w14:paraId="203E6D83" w14:textId="77777777" w:rsidR="003C4DD8" w:rsidRPr="008E06E6" w:rsidRDefault="00493677" w:rsidP="00395D92">
      <w:pPr>
        <w:spacing w:line="360" w:lineRule="auto"/>
        <w:jc w:val="left"/>
        <w:rPr>
          <w:rFonts w:ascii="Times New Roman Regular" w:hAnsi="Times New Roman Regular" w:cs="Times New Roman Regular"/>
          <w:b/>
          <w:bCs/>
          <w:sz w:val="24"/>
          <w:lang w:eastAsia="zh-Hans"/>
        </w:rPr>
      </w:pPr>
      <w:r w:rsidRPr="008E06E6">
        <w:rPr>
          <w:rFonts w:ascii="Times New Roman Regular" w:hAnsi="Times New Roman Regular" w:cs="Times New Roman Regular" w:hint="eastAsia"/>
          <w:b/>
          <w:bCs/>
          <w:sz w:val="24"/>
          <w:lang w:eastAsia="zh-Hans"/>
        </w:rPr>
        <w:t>氧供</w:t>
      </w:r>
    </w:p>
    <w:p w14:paraId="15FBF663"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lastRenderedPageBreak/>
        <w:t>CPB</w:t>
      </w:r>
      <w:r>
        <w:rPr>
          <w:rFonts w:ascii="Times New Roman Regular" w:hAnsi="Times New Roman Regular" w:cs="Times New Roman Regular" w:hint="eastAsia"/>
          <w:sz w:val="24"/>
          <w:lang w:eastAsia="zh-Hans"/>
        </w:rPr>
        <w:t>期间器官灌注的总体安全性主要与全身氧供及其决定因素</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泵流量和氧含量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相关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这些参数也决定了组织氧合作用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且在临床环境下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氧含量和输送量可以调整</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例如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极低的红细胞压积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低氧含量</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会对全身氧供产生不利影响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可以通过输血或使用超滤浓缩血液</w:t>
      </w:r>
      <w:r>
        <w:rPr>
          <w:rFonts w:ascii="Times New Roman Regular" w:hAnsi="Times New Roman Regular" w:cs="Times New Roman Regular"/>
          <w:sz w:val="24"/>
          <w:lang w:eastAsia="zh-Hans"/>
        </w:rPr>
        <w:t>。</w:t>
      </w:r>
    </w:p>
    <w:p w14:paraId="7E27E57D"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随着</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的开始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全身氧含量的减少主要是由于血液稀释</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Hb7-8g%</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和泵流量的限制</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2</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2-2</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4L/</w:t>
      </w:r>
      <w:r>
        <w:rPr>
          <w:rFonts w:ascii="Times New Roman Regular" w:hAnsi="Times New Roman Regular" w:cs="Times New Roman Regular" w:hint="eastAsia"/>
          <w:sz w:val="24"/>
          <w:lang w:eastAsia="zh-Hans"/>
        </w:rPr>
        <w:t>min</w:t>
      </w:r>
      <w:r>
        <w:rPr>
          <w:rFonts w:ascii="Times New Roman Regular" w:hAnsi="Times New Roman Regular" w:cs="Times New Roman Regular"/>
          <w:sz w:val="24"/>
          <w:lang w:eastAsia="zh-Hans"/>
        </w:rPr>
        <w:t>/m</w:t>
      </w:r>
      <w:r>
        <w:rPr>
          <w:rFonts w:ascii="Times New Roman Regular" w:hAnsi="Times New Roman Regular" w:cs="Times New Roman Regular"/>
          <w:sz w:val="24"/>
          <w:vertAlign w:val="superscript"/>
          <w:lang w:eastAsia="zh-Hans"/>
        </w:rPr>
        <w:t>2</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而导致氧供的减少</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通过实施低温和麻醉将降低组织水平的氧需和氧摄取量来减少全身氧耗</w:t>
      </w:r>
      <w:r>
        <w:rPr>
          <w:rFonts w:ascii="Times New Roman Regular" w:hAnsi="Times New Roman Regular" w:cs="Times New Roman Regular"/>
          <w:sz w:val="24"/>
          <w:lang w:eastAsia="zh-Hans"/>
        </w:rPr>
        <w:t>。</w:t>
      </w:r>
    </w:p>
    <w:p w14:paraId="5B9BEF15" w14:textId="2C2E2B89"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低</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流量和降温不充分的情况下</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由于总氧供减少而氧需并没有随之减少</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因此氧供和氧需之间的安全范围变窄</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最初</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这可以通过增加氧摄取量进行生理性补偿</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直到达到临界氧供</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DO</w:t>
      </w:r>
      <w:r>
        <w:rPr>
          <w:rFonts w:ascii="Times New Roman Regular" w:hAnsi="Times New Roman Regular" w:cs="Times New Roman Regular"/>
          <w:sz w:val="24"/>
          <w:vertAlign w:val="subscript"/>
          <w:lang w:eastAsia="zh-Hans"/>
        </w:rPr>
        <w:t>2</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的极限</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麻醉患者中</w:t>
      </w:r>
      <w:r>
        <w:rPr>
          <w:rFonts w:ascii="Times New Roman Regular" w:hAnsi="Times New Roman Regular" w:cs="Times New Roman Regular"/>
          <w:sz w:val="24"/>
          <w:lang w:eastAsia="zh-Hans"/>
        </w:rPr>
        <w:t>DO</w:t>
      </w:r>
      <w:r>
        <w:rPr>
          <w:rFonts w:ascii="Times New Roman Regular" w:hAnsi="Times New Roman Regular" w:cs="Times New Roman Regular"/>
          <w:sz w:val="24"/>
          <w:vertAlign w:val="subscript"/>
          <w:lang w:eastAsia="zh-Hans"/>
        </w:rPr>
        <w:t>2</w:t>
      </w:r>
      <w:r>
        <w:rPr>
          <w:rFonts w:ascii="Times New Roman Regular" w:hAnsi="Times New Roman Regular" w:cs="Times New Roman Regular"/>
          <w:sz w:val="24"/>
          <w:lang w:eastAsia="zh-Hans"/>
        </w:rPr>
        <w:t>=330</w:t>
      </w:r>
      <w:r>
        <w:rPr>
          <w:rFonts w:ascii="Times New Roman Regular" w:hAnsi="Times New Roman Regular" w:cs="Times New Roman Regular" w:hint="eastAsia"/>
          <w:sz w:val="24"/>
          <w:lang w:eastAsia="zh-Hans"/>
        </w:rPr>
        <w:t>ml</w:t>
      </w:r>
      <w:r>
        <w:rPr>
          <w:rFonts w:ascii="Times New Roman Regular" w:hAnsi="Times New Roman Regular" w:cs="Times New Roman Regular"/>
          <w:sz w:val="24"/>
          <w:lang w:eastAsia="zh-Hans"/>
        </w:rPr>
        <w:t>/min/m</w:t>
      </w:r>
      <w:r>
        <w:rPr>
          <w:rFonts w:ascii="Times New Roman Regular" w:hAnsi="Times New Roman Regular" w:cs="Times New Roman Regular"/>
          <w:sz w:val="24"/>
          <w:vertAlign w:val="superscript"/>
          <w:lang w:eastAsia="zh-Hans"/>
        </w:rPr>
        <w:t>2</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氧供的进一步恶化限制了氧的可利用性</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并且组织更依赖于无氧代谢</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因此导致乳酸酸中毒</w:t>
      </w:r>
      <w:r>
        <w:rPr>
          <w:rFonts w:ascii="Times New Roman Regular" w:hAnsi="Times New Roman Regular" w:cs="Times New Roman Regular"/>
          <w:sz w:val="24"/>
          <w:lang w:eastAsia="zh-Hans"/>
        </w:rPr>
        <w:t>。</w:t>
      </w:r>
    </w:p>
    <w:p w14:paraId="0248EEB4" w14:textId="77777777" w:rsidR="008E06E6" w:rsidRDefault="008E06E6" w:rsidP="00395D92">
      <w:pPr>
        <w:spacing w:line="360" w:lineRule="auto"/>
        <w:ind w:firstLine="480"/>
        <w:jc w:val="left"/>
        <w:rPr>
          <w:rFonts w:ascii="Times New Roman Regular" w:hAnsi="Times New Roman Regular" w:cs="Times New Roman Regular" w:hint="eastAsia"/>
          <w:sz w:val="24"/>
          <w:lang w:eastAsia="zh-Hans"/>
        </w:rPr>
      </w:pPr>
    </w:p>
    <w:p w14:paraId="082FF071" w14:textId="77777777" w:rsidR="003C4DD8" w:rsidRPr="008E06E6" w:rsidRDefault="00493677" w:rsidP="00395D92">
      <w:pPr>
        <w:spacing w:line="360" w:lineRule="auto"/>
        <w:jc w:val="left"/>
        <w:rPr>
          <w:rFonts w:ascii="Times New Roman Regular" w:hAnsi="Times New Roman Regular" w:cs="Times New Roman Regular"/>
          <w:b/>
          <w:bCs/>
          <w:sz w:val="24"/>
          <w:lang w:eastAsia="zh-Hans"/>
        </w:rPr>
      </w:pPr>
      <w:r w:rsidRPr="008E06E6">
        <w:rPr>
          <w:rFonts w:ascii="Times New Roman Regular" w:hAnsi="Times New Roman Regular" w:cs="Times New Roman Regular" w:hint="eastAsia"/>
          <w:b/>
          <w:bCs/>
          <w:sz w:val="24"/>
          <w:lang w:eastAsia="zh-Hans"/>
        </w:rPr>
        <w:t>低温</w:t>
      </w:r>
    </w:p>
    <w:p w14:paraId="3227E389"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由于规避重大事件的理念</w:t>
      </w:r>
      <w:r>
        <w:rPr>
          <w:rFonts w:ascii="Times New Roman Regular" w:hAnsi="Times New Roman Regular" w:cs="Times New Roman Regular"/>
          <w:sz w:val="24"/>
          <w:lang w:eastAsia="zh-Hans"/>
        </w:rPr>
        <w:t>，</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期间提倡神经保护策略</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人们应该意识到</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管理中很多我们日常的实践都是基于观察性研究的假设</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而没有合理地引用循证医学</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支持低温来阻止器官缺血在文献中没有得到足够的支持</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比如</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最近一项回顾性随机试验评估了</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后神经心理功能</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揭示没有任何与全身灌注温度相关的优势</w:t>
      </w:r>
      <w:r>
        <w:rPr>
          <w:rFonts w:ascii="Times New Roman Regular" w:hAnsi="Times New Roman Regular" w:cs="Times New Roman Regular"/>
          <w:sz w:val="24"/>
          <w:lang w:eastAsia="zh-Hans"/>
        </w:rPr>
        <w:t>。</w:t>
      </w:r>
    </w:p>
    <w:p w14:paraId="3F50D95C" w14:textId="77777777"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然而</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低温与卒中发生率的降低有关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不幸的是</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这种益处被非卒中相关的围术期死亡率和心肌损伤的增加所抵消</w:t>
      </w:r>
      <w:r>
        <w:rPr>
          <w:rFonts w:ascii="Times New Roman Regular" w:hAnsi="Times New Roman Regular" w:cs="Times New Roman Regular"/>
          <w:sz w:val="24"/>
          <w:lang w:eastAsia="zh-Hans"/>
        </w:rPr>
        <w:t>。</w:t>
      </w:r>
    </w:p>
    <w:p w14:paraId="1BAF690E" w14:textId="42FA3141" w:rsidR="003C4DD8" w:rsidRDefault="00493677" w:rsidP="00395D92">
      <w:pPr>
        <w:spacing w:line="360" w:lineRule="auto"/>
        <w:ind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常规支持低温证据的缺乏导致了更多的争议。全身常温以及持续温心脏停搏液灌注有利于心肌保护。实际上，常温技术已被报道可降低围术期心肌梗死、心律失常和</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后低心排综合征的发生率。然而，最近一项研究表明，心脏术后常温</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&gt;34</w:t>
      </w:r>
      <w:r>
        <w:rPr>
          <w:rFonts w:ascii="宋体" w:eastAsia="宋体" w:hAnsi="宋体" w:cs="宋体" w:hint="eastAsia"/>
          <w:sz w:val="24"/>
          <w:lang w:eastAsia="zh-Hans"/>
        </w:rPr>
        <w:t>℃）</w:t>
      </w:r>
      <w:r>
        <w:rPr>
          <w:rFonts w:ascii="Times New Roman Regular" w:hAnsi="Times New Roman Regular" w:cs="Times New Roman Regular"/>
          <w:sz w:val="24"/>
          <w:lang w:eastAsia="zh-Hans"/>
        </w:rPr>
        <w:t>和低温</w:t>
      </w:r>
      <w:r>
        <w:rPr>
          <w:rFonts w:ascii="Times New Roman Regular" w:hAnsi="Times New Roman Regular" w:cs="Times New Roman Regular" w:hint="eastAsia"/>
          <w:sz w:val="24"/>
          <w:lang w:eastAsia="zh-Hans"/>
        </w:rPr>
        <w:t>（</w:t>
      </w:r>
      <w:r>
        <w:rPr>
          <w:rFonts w:ascii="Times New Roman Regular" w:hAnsi="Times New Roman Regular" w:cs="Times New Roman Regular"/>
          <w:sz w:val="24"/>
          <w:lang w:eastAsia="zh-Hans"/>
        </w:rPr>
        <w:t>≤34</w:t>
      </w:r>
      <w:r>
        <w:rPr>
          <w:rFonts w:ascii="宋体" w:eastAsia="宋体" w:hAnsi="宋体" w:cs="宋体" w:hint="eastAsia"/>
          <w:sz w:val="24"/>
          <w:lang w:eastAsia="zh-Hans"/>
        </w:rPr>
        <w:t>℃）</w:t>
      </w:r>
      <w:r>
        <w:rPr>
          <w:rFonts w:ascii="Times New Roman Regular" w:hAnsi="Times New Roman Regular" w:cs="Times New Roman Regular"/>
          <w:sz w:val="24"/>
          <w:lang w:eastAsia="zh-Hans"/>
        </w:rPr>
        <w:t>组的卒中、认知下降、房颤、使用正性药物支持或主动脉内球囊反搏、心肌梗死、急性肾损伤的风险没有明显差异。</w:t>
      </w:r>
    </w:p>
    <w:p w14:paraId="1340577F" w14:textId="77777777" w:rsidR="008E06E6" w:rsidRDefault="008E06E6" w:rsidP="00395D92">
      <w:pPr>
        <w:spacing w:line="360" w:lineRule="auto"/>
        <w:ind w:firstLine="480"/>
        <w:jc w:val="left"/>
        <w:rPr>
          <w:rFonts w:ascii="Times New Roman Regular" w:hAnsi="Times New Roman Regular" w:cs="Times New Roman Regular" w:hint="eastAsia"/>
          <w:sz w:val="24"/>
          <w:lang w:eastAsia="zh-Hans"/>
        </w:rPr>
      </w:pPr>
    </w:p>
    <w:p w14:paraId="335DEE44" w14:textId="77777777" w:rsidR="003C4DD8" w:rsidRPr="008E06E6" w:rsidRDefault="00493677" w:rsidP="00395D92">
      <w:pPr>
        <w:spacing w:line="360" w:lineRule="auto"/>
        <w:jc w:val="left"/>
        <w:rPr>
          <w:rFonts w:ascii="Times New Roman Regular" w:hAnsi="Times New Roman Regular" w:cs="Times New Roman Regular"/>
          <w:b/>
          <w:bCs/>
          <w:sz w:val="24"/>
          <w:lang w:eastAsia="zh-Hans"/>
        </w:rPr>
      </w:pPr>
      <w:r w:rsidRPr="008E06E6">
        <w:rPr>
          <w:rFonts w:ascii="Times New Roman Regular" w:hAnsi="Times New Roman Regular" w:cs="Times New Roman Regular"/>
          <w:b/>
          <w:bCs/>
          <w:sz w:val="24"/>
          <w:lang w:eastAsia="zh-Hans"/>
        </w:rPr>
        <w:t>体温过高</w:t>
      </w:r>
    </w:p>
    <w:p w14:paraId="358A78AD"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hint="eastAsia"/>
          <w:sz w:val="24"/>
          <w:lang w:eastAsia="zh-Hans"/>
        </w:rPr>
        <w:t>灌注师通常在氧合器出血口监测血温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血液通过升主动脉进入循环并且很快</w:t>
      </w:r>
      <w:r>
        <w:rPr>
          <w:rFonts w:ascii="Times New Roman Regular" w:hAnsi="Times New Roman Regular" w:cs="Times New Roman Regular" w:hint="eastAsia"/>
          <w:sz w:val="24"/>
          <w:lang w:eastAsia="zh-Hans"/>
        </w:rPr>
        <w:lastRenderedPageBreak/>
        <w:t>到达脑部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因此应避免温度过高</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在复温阶段</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泵流量经常短暂降低以允许使用或移除主动脉阻断钳</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这导致脑部低灌注</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增加栓塞风险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再加上脑部温度过高会使患者更容易发展成</w:t>
      </w:r>
      <w:r>
        <w:rPr>
          <w:rFonts w:ascii="Times New Roman Regular" w:hAnsi="Times New Roman Regular" w:cs="Times New Roman Regular"/>
          <w:sz w:val="24"/>
          <w:lang w:eastAsia="zh-Hans"/>
        </w:rPr>
        <w:t>CPB</w:t>
      </w:r>
      <w:r>
        <w:rPr>
          <w:rFonts w:ascii="Times New Roman Regular" w:hAnsi="Times New Roman Regular" w:cs="Times New Roman Regular" w:hint="eastAsia"/>
          <w:sz w:val="24"/>
          <w:lang w:eastAsia="zh-Hans"/>
        </w:rPr>
        <w:t>相关神经认知功能障碍</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尤其是脑部高温</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大脑温度大于</w:t>
      </w:r>
      <w:r>
        <w:rPr>
          <w:rFonts w:ascii="Times New Roman Regular" w:hAnsi="Times New Roman Regular" w:cs="Times New Roman Regular"/>
          <w:sz w:val="24"/>
          <w:lang w:eastAsia="zh-Hans"/>
        </w:rPr>
        <w:t>37</w:t>
      </w:r>
      <w:r>
        <w:rPr>
          <w:rFonts w:ascii="宋体" w:eastAsia="宋体" w:hAnsi="宋体" w:cs="宋体" w:hint="eastAsia"/>
          <w:sz w:val="24"/>
          <w:lang w:eastAsia="zh-Hans"/>
        </w:rPr>
        <w:t>℃</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会因氧供需不平衡造成脑缺血</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使之前存在的脑缺血阴影区变宽</w:t>
      </w:r>
      <w:r>
        <w:rPr>
          <w:rFonts w:ascii="Times New Roman Regular" w:hAnsi="Times New Roman Regular" w:cs="Times New Roman Regular"/>
          <w:sz w:val="24"/>
          <w:lang w:eastAsia="zh-Hans"/>
        </w:rPr>
        <w:t>，</w:t>
      </w:r>
      <w:r>
        <w:rPr>
          <w:rFonts w:ascii="Times New Roman Regular" w:hAnsi="Times New Roman Regular" w:cs="Times New Roman Regular" w:hint="eastAsia"/>
          <w:sz w:val="24"/>
          <w:lang w:eastAsia="zh-Hans"/>
        </w:rPr>
        <w:t>并增加自由基的产生</w:t>
      </w:r>
      <w:r>
        <w:rPr>
          <w:rFonts w:ascii="Times New Roman Regular" w:hAnsi="Times New Roman Regular" w:cs="Times New Roman Regular"/>
          <w:sz w:val="24"/>
          <w:lang w:eastAsia="zh-Hans"/>
        </w:rPr>
        <w:t>。</w:t>
      </w:r>
    </w:p>
    <w:p w14:paraId="1C4453C0" w14:textId="77777777" w:rsidR="003C4DD8" w:rsidRDefault="00493677" w:rsidP="00395D92">
      <w:pPr>
        <w:spacing w:line="360" w:lineRule="auto"/>
        <w:ind w:firstLineChars="200" w:firstLine="480"/>
        <w:jc w:val="left"/>
        <w:rPr>
          <w:rFonts w:ascii="Times New Roman Regular" w:hAnsi="Times New Roman Regular" w:cs="Times New Roman Regular"/>
          <w:sz w:val="24"/>
          <w:lang w:eastAsia="zh-Hans"/>
        </w:rPr>
      </w:pPr>
      <w:r>
        <w:rPr>
          <w:rFonts w:ascii="Times New Roman Regular" w:hAnsi="Times New Roman Regular" w:cs="Times New Roman Regular"/>
          <w:sz w:val="24"/>
          <w:lang w:eastAsia="zh-Hans"/>
        </w:rPr>
        <w:t>必须监测动静脉血温，以保持动静脉血液温差小于</w:t>
      </w:r>
      <w:r>
        <w:rPr>
          <w:rFonts w:ascii="Times New Roman Regular" w:hAnsi="Times New Roman Regular" w:cs="Times New Roman Regular"/>
          <w:sz w:val="24"/>
          <w:lang w:eastAsia="zh-Hans"/>
        </w:rPr>
        <w:t>10</w:t>
      </w:r>
      <w:r>
        <w:rPr>
          <w:rFonts w:ascii="宋体" w:eastAsia="宋体" w:hAnsi="宋体" w:cs="宋体" w:hint="eastAsia"/>
          <w:sz w:val="24"/>
          <w:lang w:eastAsia="zh-Hans"/>
        </w:rPr>
        <w:t>℃</w:t>
      </w:r>
      <w:r>
        <w:rPr>
          <w:rFonts w:ascii="Times New Roman Regular" w:eastAsia="宋体" w:hAnsi="Times New Roman Regular" w:cs="Times New Roman Regular"/>
          <w:sz w:val="24"/>
          <w:lang w:eastAsia="zh-Hans"/>
        </w:rPr>
        <w:t>，以预防血液温度升高时形成气泡。</w:t>
      </w:r>
      <w:r>
        <w:rPr>
          <w:rFonts w:ascii="Times New Roman Regular" w:eastAsia="宋体" w:hAnsi="Times New Roman Regular" w:cs="Times New Roman Regular"/>
          <w:sz w:val="24"/>
          <w:lang w:eastAsia="zh-Hans"/>
        </w:rPr>
        <w:t>CPB</w:t>
      </w:r>
      <w:r>
        <w:rPr>
          <w:rFonts w:ascii="Times New Roman Regular" w:eastAsia="宋体" w:hAnsi="Times New Roman Regular" w:cs="Times New Roman Regular"/>
          <w:sz w:val="24"/>
          <w:lang w:eastAsia="zh-Hans"/>
        </w:rPr>
        <w:t>复温阶段，鼻咽、食道、膀胱和直肠部位记录的温度低估了颈静脉窦（</w:t>
      </w:r>
      <w:r>
        <w:rPr>
          <w:rFonts w:ascii="Times New Roman Regular" w:eastAsia="宋体" w:hAnsi="Times New Roman Regular" w:cs="Times New Roman Regular"/>
          <w:sz w:val="24"/>
          <w:lang w:eastAsia="zh-Hans"/>
        </w:rPr>
        <w:t>JB</w:t>
      </w:r>
      <w:r>
        <w:rPr>
          <w:rFonts w:ascii="Times New Roman Regular" w:eastAsia="宋体" w:hAnsi="Times New Roman Regular" w:cs="Times New Roman Regular"/>
          <w:sz w:val="24"/>
          <w:lang w:eastAsia="zh-Hans"/>
        </w:rPr>
        <w:t>）的温度（代表了实际脑部温度）。由于易于获取，首选鼻咽温作为大脑温度的参考值。然而，鼻咽和动脉流入的温度最接近</w:t>
      </w:r>
      <w:r>
        <w:rPr>
          <w:rFonts w:ascii="Times New Roman Regular" w:eastAsia="宋体" w:hAnsi="Times New Roman Regular" w:cs="Times New Roman Regular"/>
          <w:sz w:val="24"/>
          <w:lang w:eastAsia="zh-Hans"/>
        </w:rPr>
        <w:t>JB</w:t>
      </w:r>
      <w:r>
        <w:rPr>
          <w:rFonts w:ascii="Times New Roman Regular" w:eastAsia="宋体" w:hAnsi="Times New Roman Regular" w:cs="Times New Roman Regular"/>
          <w:sz w:val="24"/>
          <w:lang w:eastAsia="zh-Hans"/>
        </w:rPr>
        <w:t>温度，平</w:t>
      </w:r>
      <w:r>
        <w:rPr>
          <w:rFonts w:ascii="Times New Roman Regular" w:hAnsi="Times New Roman Regular" w:cs="Times New Roman Regular"/>
          <w:sz w:val="24"/>
          <w:lang w:eastAsia="zh-Hans"/>
        </w:rPr>
        <w:t>均温差为</w:t>
      </w:r>
      <w:r>
        <w:rPr>
          <w:rFonts w:ascii="Times New Roman Regular" w:hAnsi="Times New Roman Regular" w:cs="Times New Roman Regular"/>
          <w:sz w:val="24"/>
          <w:lang w:eastAsia="zh-Hans"/>
        </w:rPr>
        <w:t>1-2</w:t>
      </w:r>
      <w:r>
        <w:rPr>
          <w:rFonts w:ascii="宋体" w:eastAsia="宋体" w:hAnsi="宋体" w:cs="宋体" w:hint="eastAsia"/>
          <w:sz w:val="24"/>
          <w:lang w:eastAsia="zh-Hans"/>
        </w:rPr>
        <w:t>℃</w:t>
      </w:r>
      <w:r>
        <w:rPr>
          <w:rFonts w:ascii="Times New Roman Regular" w:hAnsi="Times New Roman Regular" w:cs="Times New Roman Regular"/>
          <w:sz w:val="24"/>
          <w:lang w:eastAsia="zh-Hans"/>
        </w:rPr>
        <w:t>。因此，对于术后神经认知功能障碍的高危患者，建议缓慢复温，鼻咽温不超过</w:t>
      </w:r>
      <w:r>
        <w:rPr>
          <w:rFonts w:ascii="Times New Roman Regular" w:hAnsi="Times New Roman Regular" w:cs="Times New Roman Regular"/>
          <w:sz w:val="24"/>
          <w:lang w:eastAsia="zh-Hans"/>
        </w:rPr>
        <w:t>37</w:t>
      </w:r>
      <w:r>
        <w:rPr>
          <w:rFonts w:ascii="宋体" w:eastAsia="宋体" w:hAnsi="宋体" w:cs="宋体" w:hint="eastAsia"/>
          <w:sz w:val="24"/>
          <w:lang w:eastAsia="zh-Hans"/>
        </w:rPr>
        <w:t>℃</w:t>
      </w:r>
      <w:r>
        <w:rPr>
          <w:rFonts w:ascii="Times New Roman Regular" w:hAnsi="Times New Roman Regular" w:cs="Times New Roman Regular"/>
          <w:sz w:val="24"/>
          <w:lang w:eastAsia="zh-Hans"/>
        </w:rPr>
        <w:t>。</w:t>
      </w:r>
    </w:p>
    <w:p w14:paraId="044DAA7F" w14:textId="66090D6D" w:rsidR="003C4DD8" w:rsidRDefault="00493677" w:rsidP="00395D92">
      <w:pPr>
        <w:spacing w:line="360" w:lineRule="auto"/>
        <w:ind w:firstLineChars="200" w:firstLine="480"/>
        <w:jc w:val="left"/>
        <w:rPr>
          <w:rFonts w:ascii="Times New Roman Regular" w:eastAsia="宋体" w:hAnsi="Times New Roman Regular" w:cs="Times New Roman Regular"/>
          <w:sz w:val="24"/>
          <w:lang w:eastAsia="zh-Hans"/>
        </w:rPr>
      </w:pPr>
      <w:r>
        <w:rPr>
          <w:rFonts w:ascii="Times New Roman Regular" w:hAnsi="Times New Roman Regular" w:cs="Times New Roman Regular"/>
          <w:sz w:val="24"/>
          <w:lang w:eastAsia="zh-Hans"/>
        </w:rPr>
        <w:t>深低温后，</w:t>
      </w:r>
      <w:r>
        <w:rPr>
          <w:rFonts w:ascii="Times New Roman Regular" w:hAnsi="Times New Roman Regular" w:cs="Times New Roman Regular"/>
          <w:sz w:val="24"/>
          <w:lang w:eastAsia="zh-Hans"/>
        </w:rPr>
        <w:t>CPB</w:t>
      </w:r>
      <w:r>
        <w:rPr>
          <w:rFonts w:ascii="Times New Roman Regular" w:hAnsi="Times New Roman Regular" w:cs="Times New Roman Regular"/>
          <w:sz w:val="24"/>
          <w:lang w:eastAsia="zh-Hans"/>
        </w:rPr>
        <w:t>结束时</w:t>
      </w:r>
      <w:r>
        <w:rPr>
          <w:rFonts w:ascii="Times New Roman Regular" w:hAnsi="Times New Roman Regular" w:cs="Times New Roman Regular"/>
          <w:sz w:val="24"/>
          <w:lang w:eastAsia="zh-Hans"/>
        </w:rPr>
        <w:t>JB</w:t>
      </w:r>
      <w:r>
        <w:rPr>
          <w:rFonts w:ascii="Times New Roman Regular" w:hAnsi="Times New Roman Regular" w:cs="Times New Roman Regular"/>
          <w:sz w:val="24"/>
          <w:lang w:eastAsia="zh-Hans"/>
        </w:rPr>
        <w:t>和鼻咽温过高超过</w:t>
      </w:r>
      <w:r>
        <w:rPr>
          <w:rFonts w:ascii="Times New Roman Regular" w:hAnsi="Times New Roman Regular" w:cs="Times New Roman Regular"/>
          <w:sz w:val="24"/>
          <w:lang w:eastAsia="zh-Hans"/>
        </w:rPr>
        <w:t>38</w:t>
      </w:r>
      <w:r>
        <w:rPr>
          <w:rFonts w:ascii="宋体" w:eastAsia="宋体" w:hAnsi="宋体" w:cs="宋体" w:hint="eastAsia"/>
          <w:sz w:val="24"/>
          <w:lang w:eastAsia="zh-Hans"/>
        </w:rPr>
        <w:t>℃</w:t>
      </w:r>
      <w:r>
        <w:rPr>
          <w:rFonts w:ascii="Times New Roman Regular" w:eastAsia="宋体" w:hAnsi="Times New Roman Regular" w:cs="Times New Roman Regular"/>
          <w:sz w:val="24"/>
          <w:lang w:eastAsia="zh-Hans"/>
        </w:rPr>
        <w:t>很常见。激进地复温可抵消</w:t>
      </w:r>
      <w:r>
        <w:rPr>
          <w:rFonts w:ascii="Times New Roman Regular" w:eastAsia="宋体" w:hAnsi="Times New Roman Regular" w:cs="Times New Roman Regular"/>
          <w:sz w:val="24"/>
          <w:lang w:eastAsia="zh-Hans"/>
        </w:rPr>
        <w:t>CPB</w:t>
      </w:r>
      <w:r>
        <w:rPr>
          <w:rFonts w:ascii="Times New Roman Regular" w:eastAsia="宋体" w:hAnsi="Times New Roman Regular" w:cs="Times New Roman Regular"/>
          <w:sz w:val="24"/>
          <w:lang w:eastAsia="zh-Hans"/>
        </w:rPr>
        <w:t>期间从低温获得的任何潜在的神经保护获益。表面加温装置联合限制性复温（鼻咽温</w:t>
      </w:r>
      <w:r>
        <w:rPr>
          <w:rFonts w:ascii="Times New Roman Regular" w:eastAsia="宋体" w:hAnsi="Times New Roman Regular" w:cs="Times New Roman Regular"/>
          <w:sz w:val="24"/>
          <w:lang w:eastAsia="zh-Hans"/>
        </w:rPr>
        <w:t>35</w:t>
      </w:r>
      <w:r>
        <w:rPr>
          <w:rFonts w:ascii="宋体" w:eastAsia="宋体" w:hAnsi="宋体" w:cs="宋体" w:hint="eastAsia"/>
          <w:sz w:val="24"/>
          <w:lang w:eastAsia="zh-Hans"/>
        </w:rPr>
        <w:t>℃</w:t>
      </w:r>
      <w:r>
        <w:rPr>
          <w:rFonts w:ascii="Times New Roman Regular" w:eastAsia="宋体" w:hAnsi="Times New Roman Regular" w:cs="Times New Roman Regular"/>
          <w:sz w:val="24"/>
          <w:lang w:eastAsia="zh-Hans"/>
        </w:rPr>
        <w:t>）与对照组（加热至鼻咽温</w:t>
      </w:r>
      <w:r>
        <w:rPr>
          <w:rFonts w:ascii="Times New Roman Regular" w:eastAsia="宋体" w:hAnsi="Times New Roman Regular" w:cs="Times New Roman Regular"/>
          <w:sz w:val="24"/>
          <w:lang w:eastAsia="zh-Hans"/>
        </w:rPr>
        <w:t>37</w:t>
      </w:r>
      <w:r>
        <w:rPr>
          <w:rFonts w:ascii="宋体" w:eastAsia="宋体" w:hAnsi="宋体" w:cs="宋体" w:hint="eastAsia"/>
          <w:sz w:val="24"/>
          <w:lang w:eastAsia="zh-Hans"/>
        </w:rPr>
        <w:t>℃</w:t>
      </w:r>
      <w:r>
        <w:rPr>
          <w:rFonts w:ascii="Times New Roman Regular" w:eastAsia="宋体" w:hAnsi="Times New Roman Regular" w:cs="Times New Roman Regular"/>
          <w:sz w:val="24"/>
          <w:lang w:eastAsia="zh-Hans"/>
        </w:rPr>
        <w:t>）比较。在这个研究中，表面复温组与对照组相比，在</w:t>
      </w:r>
      <w:r>
        <w:rPr>
          <w:rFonts w:ascii="Times New Roman Regular" w:eastAsia="宋体" w:hAnsi="Times New Roman Regular" w:cs="Times New Roman Regular"/>
          <w:sz w:val="24"/>
          <w:lang w:eastAsia="zh-Hans"/>
        </w:rPr>
        <w:t>CPB</w:t>
      </w:r>
      <w:r>
        <w:rPr>
          <w:rFonts w:ascii="Times New Roman Regular" w:eastAsia="宋体" w:hAnsi="Times New Roman Regular" w:cs="Times New Roman Regular"/>
          <w:sz w:val="24"/>
          <w:lang w:eastAsia="zh-Hans"/>
        </w:rPr>
        <w:t>结束时，</w:t>
      </w:r>
      <w:r>
        <w:rPr>
          <w:rFonts w:ascii="Times New Roman Regular" w:eastAsia="宋体" w:hAnsi="Times New Roman Regular" w:cs="Times New Roman Regular"/>
          <w:sz w:val="24"/>
          <w:lang w:eastAsia="zh-Hans"/>
        </w:rPr>
        <w:t>JB</w:t>
      </w:r>
      <w:r>
        <w:rPr>
          <w:rFonts w:ascii="Times New Roman Regular" w:eastAsia="宋体" w:hAnsi="Times New Roman Regular" w:cs="Times New Roman Regular"/>
          <w:sz w:val="24"/>
          <w:lang w:eastAsia="zh-Hans"/>
        </w:rPr>
        <w:t>的温度峰值在复温阶段明显更低，但是在随后的</w:t>
      </w:r>
      <w:r>
        <w:rPr>
          <w:rFonts w:ascii="Times New Roman Regular" w:eastAsia="宋体" w:hAnsi="Times New Roman Regular" w:cs="Times New Roman Regular"/>
          <w:sz w:val="24"/>
          <w:lang w:eastAsia="zh-Hans"/>
        </w:rPr>
        <w:t>4</w:t>
      </w:r>
      <w:r>
        <w:rPr>
          <w:rFonts w:ascii="Times New Roman Regular" w:eastAsia="宋体" w:hAnsi="Times New Roman Regular" w:cs="Times New Roman Regular"/>
          <w:sz w:val="24"/>
          <w:lang w:eastAsia="zh-Hans"/>
        </w:rPr>
        <w:t>小时恢复正常。当使用联合表面复温时，</w:t>
      </w:r>
      <w:r>
        <w:rPr>
          <w:rFonts w:ascii="Times New Roman Regular" w:eastAsia="宋体" w:hAnsi="Times New Roman Regular" w:cs="Times New Roman Regular"/>
          <w:sz w:val="24"/>
          <w:lang w:eastAsia="zh-Hans"/>
        </w:rPr>
        <w:t>CPB</w:t>
      </w:r>
      <w:r>
        <w:rPr>
          <w:rFonts w:ascii="Times New Roman Regular" w:eastAsia="宋体" w:hAnsi="Times New Roman Regular" w:cs="Times New Roman Regular"/>
          <w:sz w:val="24"/>
          <w:lang w:eastAsia="zh-Hans"/>
        </w:rPr>
        <w:t>期间限制性复温可以是预防脑部高温的另一种选择，同时将术后低温的风险降至最低（表</w:t>
      </w:r>
      <w:r>
        <w:rPr>
          <w:rFonts w:ascii="Times New Roman Regular" w:eastAsia="宋体" w:hAnsi="Times New Roman Regular" w:cs="Times New Roman Regular"/>
          <w:sz w:val="24"/>
          <w:lang w:eastAsia="zh-Hans"/>
        </w:rPr>
        <w:t>7</w:t>
      </w:r>
      <w:r>
        <w:rPr>
          <w:rFonts w:ascii="Times New Roman Regular" w:eastAsia="宋体" w:hAnsi="Times New Roman Regular" w:cs="Times New Roman Regular"/>
          <w:sz w:val="24"/>
          <w:lang w:eastAsia="zh-Hans"/>
        </w:rPr>
        <w:t>）。</w:t>
      </w:r>
    </w:p>
    <w:p w14:paraId="045502F7" w14:textId="77777777" w:rsidR="00347F09" w:rsidRDefault="00347F09" w:rsidP="00395D92">
      <w:pPr>
        <w:spacing w:line="360" w:lineRule="auto"/>
        <w:ind w:firstLineChars="200" w:firstLine="480"/>
        <w:jc w:val="left"/>
        <w:rPr>
          <w:rFonts w:ascii="宋体" w:eastAsia="宋体" w:hAnsi="宋体" w:cs="宋体"/>
          <w:sz w:val="24"/>
          <w:lang w:eastAsia="zh-Hans"/>
        </w:rPr>
      </w:pPr>
    </w:p>
    <w:p w14:paraId="32927107" w14:textId="77777777" w:rsidR="003C4DD8" w:rsidRDefault="00493677" w:rsidP="00395D92">
      <w:pPr>
        <w:spacing w:line="360" w:lineRule="auto"/>
        <w:jc w:val="left"/>
        <w:rPr>
          <w:rFonts w:ascii="Times New Roman Regular" w:hAnsi="Times New Roman Regular" w:cs="Times New Roman Regular"/>
          <w:b/>
          <w:bCs/>
          <w:sz w:val="28"/>
          <w:szCs w:val="28"/>
          <w:lang w:eastAsia="zh-Hans"/>
        </w:rPr>
      </w:pPr>
      <w:r>
        <w:rPr>
          <w:rFonts w:ascii="Times New Roman Regular" w:hAnsi="Times New Roman Regular" w:cs="Times New Roman Regular" w:hint="eastAsia"/>
          <w:b/>
          <w:bCs/>
          <w:sz w:val="28"/>
          <w:szCs w:val="28"/>
          <w:lang w:eastAsia="zh-Hans"/>
        </w:rPr>
        <w:t>总结</w:t>
      </w:r>
    </w:p>
    <w:p w14:paraId="3706D76F" w14:textId="77777777" w:rsidR="003C4DD8" w:rsidRDefault="00493677" w:rsidP="00395D92">
      <w:pPr>
        <w:spacing w:line="360" w:lineRule="auto"/>
        <w:ind w:firstLine="560"/>
        <w:jc w:val="left"/>
        <w:rPr>
          <w:rFonts w:ascii="Times New Roman Regular" w:hAnsi="Times New Roman Regular" w:cs="Times New Roman Regular"/>
          <w:bCs/>
          <w:sz w:val="24"/>
          <w:lang w:eastAsia="zh-Hans"/>
        </w:rPr>
      </w:pPr>
      <w:r>
        <w:rPr>
          <w:rFonts w:ascii="Times New Roman Regular" w:hAnsi="Times New Roman Regular" w:cs="Times New Roman Regular"/>
          <w:bCs/>
          <w:sz w:val="24"/>
          <w:lang w:eastAsia="zh-Hans"/>
        </w:rPr>
        <w:t>本综述旨在描述</w:t>
      </w:r>
      <w:r>
        <w:rPr>
          <w:rFonts w:ascii="Times New Roman Regular" w:hAnsi="Times New Roman Regular" w:cs="Times New Roman Regular"/>
          <w:bCs/>
          <w:sz w:val="24"/>
          <w:lang w:eastAsia="zh-Hans"/>
        </w:rPr>
        <w:t>CPB</w:t>
      </w:r>
      <w:r>
        <w:rPr>
          <w:rFonts w:ascii="Times New Roman Regular" w:hAnsi="Times New Roman Regular" w:cs="Times New Roman Regular"/>
          <w:bCs/>
          <w:sz w:val="24"/>
          <w:lang w:eastAsia="zh-Hans"/>
        </w:rPr>
        <w:t>期间面临的各种可能导致不良预后的挑战。</w:t>
      </w:r>
      <w:r>
        <w:rPr>
          <w:rFonts w:ascii="Times New Roman Regular" w:hAnsi="Times New Roman Regular" w:cs="Times New Roman Regular"/>
          <w:bCs/>
          <w:sz w:val="24"/>
          <w:lang w:eastAsia="zh-Hans"/>
        </w:rPr>
        <w:t>CPB</w:t>
      </w:r>
      <w:r>
        <w:rPr>
          <w:rFonts w:ascii="Times New Roman Regular" w:hAnsi="Times New Roman Regular" w:cs="Times New Roman Regular"/>
          <w:bCs/>
          <w:sz w:val="24"/>
          <w:lang w:eastAsia="zh-Hans"/>
        </w:rPr>
        <w:t>涉及到凝血、插管、灌注等多个方面，且</w:t>
      </w:r>
      <w:r>
        <w:rPr>
          <w:rFonts w:ascii="Times New Roman Regular" w:hAnsi="Times New Roman Regular" w:cs="Times New Roman Regular" w:hint="eastAsia"/>
          <w:bCs/>
          <w:sz w:val="24"/>
          <w:lang w:eastAsia="zh-Hans"/>
        </w:rPr>
        <w:t>它</w:t>
      </w:r>
      <w:r>
        <w:rPr>
          <w:rFonts w:ascii="Times New Roman Regular" w:hAnsi="Times New Roman Regular" w:cs="Times New Roman Regular"/>
          <w:bCs/>
          <w:sz w:val="24"/>
          <w:lang w:eastAsia="zh-Hans"/>
        </w:rPr>
        <w:t>的成功需要来自灌注医师、外科医师和麻醉医师的专业知识。即使是常规地运行</w:t>
      </w:r>
      <w:r>
        <w:rPr>
          <w:rFonts w:ascii="Times New Roman Regular" w:hAnsi="Times New Roman Regular" w:cs="Times New Roman Regular"/>
          <w:bCs/>
          <w:sz w:val="24"/>
          <w:lang w:eastAsia="zh-Hans"/>
        </w:rPr>
        <w:t>CPB</w:t>
      </w:r>
      <w:r>
        <w:rPr>
          <w:rFonts w:ascii="Times New Roman Regular" w:hAnsi="Times New Roman Regular" w:cs="Times New Roman Regular"/>
          <w:bCs/>
          <w:sz w:val="24"/>
          <w:lang w:eastAsia="zh-Hans"/>
        </w:rPr>
        <w:t>也需要提前计划和讨论以便合</w:t>
      </w:r>
      <w:r>
        <w:rPr>
          <w:rFonts w:ascii="Times New Roman Regular" w:hAnsi="Times New Roman Regular" w:cs="Times New Roman Regular" w:hint="eastAsia"/>
          <w:bCs/>
          <w:sz w:val="24"/>
          <w:lang w:eastAsia="zh-Hans"/>
        </w:rPr>
        <w:t>理</w:t>
      </w:r>
      <w:r>
        <w:rPr>
          <w:rFonts w:ascii="Times New Roman Regular" w:hAnsi="Times New Roman Regular" w:cs="Times New Roman Regular"/>
          <w:bCs/>
          <w:sz w:val="24"/>
          <w:lang w:eastAsia="zh-Hans"/>
        </w:rPr>
        <w:t>地解决患者潜在的病情和手术技术的复杂性。灌注事故可能是突然的和意想不到的，会导致卒中和多器官功能障碍，这可能是毁灭性的。</w:t>
      </w:r>
    </w:p>
    <w:p w14:paraId="7E127360" w14:textId="26695531" w:rsidR="003C4DD8" w:rsidRPr="008E06E6" w:rsidRDefault="00493677" w:rsidP="008E06E6">
      <w:pPr>
        <w:spacing w:line="360" w:lineRule="auto"/>
        <w:ind w:firstLineChars="200" w:firstLine="480"/>
        <w:jc w:val="left"/>
        <w:rPr>
          <w:rFonts w:ascii="Times New Roman Regular" w:hAnsi="Times New Roman Regular" w:cs="Times New Roman Regular" w:hint="eastAsia"/>
          <w:bCs/>
          <w:sz w:val="24"/>
          <w:lang w:eastAsia="zh-Hans"/>
        </w:rPr>
      </w:pPr>
      <w:r>
        <w:rPr>
          <w:rFonts w:ascii="Times New Roman Regular" w:hAnsi="Times New Roman Regular" w:cs="Times New Roman Regular"/>
          <w:bCs/>
          <w:sz w:val="24"/>
          <w:lang w:eastAsia="zh-Hans"/>
        </w:rPr>
        <w:t>为了避免</w:t>
      </w:r>
      <w:r>
        <w:rPr>
          <w:rFonts w:ascii="Times New Roman Regular" w:hAnsi="Times New Roman Regular" w:cs="Times New Roman Regular"/>
          <w:bCs/>
          <w:sz w:val="24"/>
          <w:lang w:eastAsia="zh-Hans"/>
        </w:rPr>
        <w:t>CPB</w:t>
      </w:r>
      <w:r>
        <w:rPr>
          <w:rFonts w:ascii="Times New Roman Regular" w:hAnsi="Times New Roman Regular" w:cs="Times New Roman Regular"/>
          <w:bCs/>
          <w:sz w:val="24"/>
          <w:lang w:eastAsia="zh-Hans"/>
        </w:rPr>
        <w:t>期间重大</w:t>
      </w:r>
      <w:r>
        <w:rPr>
          <w:rFonts w:ascii="Times New Roman Regular" w:hAnsi="Times New Roman Regular" w:cs="Times New Roman Regular" w:hint="eastAsia"/>
          <w:bCs/>
          <w:sz w:val="24"/>
          <w:lang w:eastAsia="zh-Hans"/>
        </w:rPr>
        <w:t>不良</w:t>
      </w:r>
      <w:r>
        <w:rPr>
          <w:rFonts w:ascii="Times New Roman Regular" w:hAnsi="Times New Roman Regular" w:cs="Times New Roman Regular"/>
          <w:bCs/>
          <w:sz w:val="24"/>
          <w:lang w:eastAsia="zh-Hans"/>
        </w:rPr>
        <w:t>事件，教育和团队合作以保持技术的先进性是很重要的。安全措施应包括制定核查表，明确的沟通目标和警惕心。然而，使用监测仪器、计划方案和安全装置不能替代警惕心，因为在不太可能的情况下可能会发生人为错误。灌注实践指南应包括对</w:t>
      </w:r>
      <w:r>
        <w:rPr>
          <w:rFonts w:ascii="Times New Roman Regular" w:hAnsi="Times New Roman Regular" w:cs="Times New Roman Regular"/>
          <w:bCs/>
          <w:sz w:val="24"/>
          <w:lang w:eastAsia="zh-Hans"/>
        </w:rPr>
        <w:t>CPB</w:t>
      </w:r>
      <w:r>
        <w:rPr>
          <w:rFonts w:ascii="Times New Roman Regular" w:hAnsi="Times New Roman Regular" w:cs="Times New Roman Regular"/>
          <w:bCs/>
          <w:sz w:val="24"/>
          <w:lang w:eastAsia="zh-Hans"/>
        </w:rPr>
        <w:t>机和管道的熟悉和理解、循证的灌注实践和</w:t>
      </w:r>
      <w:r>
        <w:rPr>
          <w:rFonts w:ascii="Times New Roman Regular" w:hAnsi="Times New Roman Regular" w:cs="Times New Roman Regular" w:hint="eastAsia"/>
          <w:bCs/>
          <w:sz w:val="24"/>
          <w:lang w:eastAsia="zh-Hans"/>
        </w:rPr>
        <w:t>应急</w:t>
      </w:r>
      <w:r>
        <w:rPr>
          <w:rFonts w:ascii="Times New Roman Regular" w:hAnsi="Times New Roman Regular" w:cs="Times New Roman Regular"/>
          <w:bCs/>
          <w:sz w:val="24"/>
          <w:lang w:eastAsia="zh-Hans"/>
        </w:rPr>
        <w:t>演练。</w:t>
      </w:r>
    </w:p>
    <w:p w14:paraId="24E128F5" w14:textId="77777777" w:rsidR="003C4DD8" w:rsidRDefault="00493677" w:rsidP="00395D92">
      <w:pPr>
        <w:spacing w:line="360" w:lineRule="auto"/>
        <w:jc w:val="center"/>
        <w:rPr>
          <w:rFonts w:ascii="Times New Roman Regular" w:hAnsi="Times New Roman Regular" w:cs="Times New Roman Regular"/>
          <w:bCs/>
          <w:sz w:val="24"/>
          <w:lang w:eastAsia="zh-Hans"/>
        </w:rPr>
      </w:pPr>
      <w:r>
        <w:rPr>
          <w:rFonts w:ascii="Times New Roman Regular" w:hAnsi="Times New Roman Regular" w:cs="Times New Roman Regular"/>
          <w:bCs/>
          <w:sz w:val="22"/>
          <w:szCs w:val="22"/>
          <w:lang w:eastAsia="zh-Hans"/>
        </w:rPr>
        <w:lastRenderedPageBreak/>
        <w:t>表</w:t>
      </w:r>
      <w:r>
        <w:rPr>
          <w:rFonts w:ascii="Times New Roman Regular" w:hAnsi="Times New Roman Regular" w:cs="Times New Roman Regular"/>
          <w:bCs/>
          <w:sz w:val="22"/>
          <w:szCs w:val="22"/>
          <w:lang w:eastAsia="zh-Hans"/>
        </w:rPr>
        <w:t xml:space="preserve">1 </w:t>
      </w:r>
      <w:r>
        <w:rPr>
          <w:rFonts w:ascii="Times New Roman Regular" w:hAnsi="Times New Roman Regular" w:cs="Times New Roman Regular"/>
          <w:bCs/>
          <w:sz w:val="22"/>
          <w:szCs w:val="22"/>
          <w:lang w:eastAsia="zh-Hans"/>
        </w:rPr>
        <w:t>冷凝集素患者管理策略</w:t>
      </w:r>
    </w:p>
    <w:tbl>
      <w:tblPr>
        <w:tblStyle w:val="a3"/>
        <w:tblpPr w:leftFromText="180" w:rightFromText="180" w:vertAnchor="text" w:horzAnchor="page" w:tblpX="1792" w:tblpY="458"/>
        <w:tblOverlap w:val="never"/>
        <w:tblW w:w="0" w:type="auto"/>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08"/>
        <w:gridCol w:w="2267"/>
        <w:gridCol w:w="4147"/>
      </w:tblGrid>
      <w:tr w:rsidR="003C4DD8" w14:paraId="1D2ED63C" w14:textId="77777777">
        <w:trPr>
          <w:trHeight w:val="378"/>
        </w:trPr>
        <w:tc>
          <w:tcPr>
            <w:tcW w:w="2108" w:type="dxa"/>
            <w:tcBorders>
              <w:top w:val="single" w:sz="4" w:space="0" w:color="auto"/>
              <w:bottom w:val="single" w:sz="4" w:space="0" w:color="auto"/>
            </w:tcBorders>
          </w:tcPr>
          <w:p w14:paraId="6CECF4E0" w14:textId="77777777" w:rsidR="003C4DD8" w:rsidRDefault="003C4DD8" w:rsidP="00395D92">
            <w:pPr>
              <w:spacing w:line="360" w:lineRule="auto"/>
              <w:jc w:val="left"/>
              <w:rPr>
                <w:rFonts w:ascii="Times New Roman Regular" w:hAnsi="Times New Roman Regular" w:cs="Times New Roman Regular"/>
                <w:bCs/>
                <w:sz w:val="18"/>
                <w:szCs w:val="18"/>
                <w:lang w:eastAsia="zh-Hans"/>
              </w:rPr>
            </w:pPr>
          </w:p>
        </w:tc>
        <w:tc>
          <w:tcPr>
            <w:tcW w:w="2267" w:type="dxa"/>
            <w:tcBorders>
              <w:top w:val="single" w:sz="4" w:space="0" w:color="auto"/>
              <w:bottom w:val="single" w:sz="4" w:space="0" w:color="auto"/>
            </w:tcBorders>
          </w:tcPr>
          <w:p w14:paraId="597B2637" w14:textId="77777777" w:rsidR="003C4DD8" w:rsidRDefault="00493677" w:rsidP="00395D92">
            <w:pPr>
              <w:spacing w:line="360" w:lineRule="auto"/>
              <w:jc w:val="center"/>
              <w:rPr>
                <w:rFonts w:ascii="Times New Roman Regular" w:hAnsi="Times New Roman Regular" w:cs="Times New Roman Regular"/>
                <w:bCs/>
                <w:sz w:val="18"/>
                <w:szCs w:val="18"/>
                <w:lang w:eastAsia="zh-Hans"/>
              </w:rPr>
            </w:pPr>
            <w:r>
              <w:rPr>
                <w:rFonts w:ascii="Times New Roman Regular" w:hAnsi="Times New Roman Regular" w:cs="Times New Roman Regular"/>
                <w:bCs/>
                <w:sz w:val="22"/>
                <w:szCs w:val="22"/>
                <w:lang w:eastAsia="zh-Hans"/>
              </w:rPr>
              <w:t>特点</w:t>
            </w:r>
          </w:p>
        </w:tc>
        <w:tc>
          <w:tcPr>
            <w:tcW w:w="4147" w:type="dxa"/>
            <w:tcBorders>
              <w:top w:val="single" w:sz="4" w:space="0" w:color="auto"/>
              <w:bottom w:val="single" w:sz="4" w:space="0" w:color="auto"/>
            </w:tcBorders>
          </w:tcPr>
          <w:p w14:paraId="6475FB19" w14:textId="77777777" w:rsidR="003C4DD8" w:rsidRDefault="00493677" w:rsidP="00395D92">
            <w:pPr>
              <w:spacing w:line="360" w:lineRule="auto"/>
              <w:jc w:val="center"/>
              <w:rPr>
                <w:rFonts w:ascii="Times New Roman Regular" w:hAnsi="Times New Roman Regular" w:cs="Times New Roman Regular"/>
                <w:bCs/>
                <w:sz w:val="18"/>
                <w:szCs w:val="18"/>
                <w:lang w:eastAsia="zh-Hans"/>
              </w:rPr>
            </w:pPr>
            <w:r>
              <w:rPr>
                <w:rFonts w:ascii="Times New Roman Regular" w:hAnsi="Times New Roman Regular" w:cs="Times New Roman Regular"/>
                <w:bCs/>
                <w:sz w:val="22"/>
                <w:szCs w:val="22"/>
                <w:lang w:eastAsia="zh-Hans"/>
              </w:rPr>
              <w:t>管理</w:t>
            </w:r>
          </w:p>
        </w:tc>
      </w:tr>
      <w:tr w:rsidR="003C4DD8" w14:paraId="712A6C13" w14:textId="77777777">
        <w:trPr>
          <w:trHeight w:val="947"/>
        </w:trPr>
        <w:tc>
          <w:tcPr>
            <w:tcW w:w="2108" w:type="dxa"/>
            <w:tcBorders>
              <w:top w:val="single" w:sz="4" w:space="0" w:color="auto"/>
            </w:tcBorders>
          </w:tcPr>
          <w:p w14:paraId="28DD81B5" w14:textId="77777777" w:rsidR="003C4DD8" w:rsidRDefault="00493677" w:rsidP="00395D92">
            <w:pPr>
              <w:spacing w:line="360" w:lineRule="auto"/>
              <w:rPr>
                <w:rFonts w:ascii="Times New Roman Regular" w:hAnsi="Times New Roman Regular" w:cs="Times New Roman Regular"/>
                <w:bCs/>
                <w:sz w:val="18"/>
                <w:szCs w:val="18"/>
                <w:lang w:eastAsia="zh-Hans"/>
              </w:rPr>
            </w:pPr>
            <w:r>
              <w:rPr>
                <w:rFonts w:ascii="Times New Roman Regular" w:hAnsi="Times New Roman Regular" w:cs="Times New Roman Regular"/>
                <w:bCs/>
                <w:szCs w:val="21"/>
                <w:lang w:eastAsia="zh-Hans"/>
              </w:rPr>
              <w:t>术前检</w:t>
            </w:r>
            <w:r>
              <w:rPr>
                <w:rFonts w:ascii="Times New Roman Regular" w:hAnsi="Times New Roman Regular" w:cs="Times New Roman Regular" w:hint="eastAsia"/>
                <w:bCs/>
                <w:szCs w:val="21"/>
                <w:lang w:eastAsia="zh-Hans"/>
              </w:rPr>
              <w:t>测</w:t>
            </w:r>
            <w:r>
              <w:rPr>
                <w:rFonts w:ascii="Times New Roman Regular" w:hAnsi="Times New Roman Regular" w:cs="Times New Roman Regular"/>
                <w:bCs/>
                <w:szCs w:val="21"/>
                <w:lang w:eastAsia="zh-Hans"/>
              </w:rPr>
              <w:t>冷凝集素</w:t>
            </w:r>
          </w:p>
        </w:tc>
        <w:tc>
          <w:tcPr>
            <w:tcW w:w="2267" w:type="dxa"/>
            <w:tcBorders>
              <w:top w:val="single" w:sz="4" w:space="0" w:color="auto"/>
            </w:tcBorders>
          </w:tcPr>
          <w:p w14:paraId="54C5C249"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低温</w:t>
            </w:r>
            <w:r>
              <w:rPr>
                <w:rFonts w:ascii="Times New Roman Regular" w:hAnsi="Times New Roman Regular" w:cs="Times New Roman Regular" w:hint="eastAsia"/>
                <w:bCs/>
                <w:szCs w:val="21"/>
                <w:lang w:eastAsia="zh-Hans"/>
              </w:rPr>
              <w:t>温度</w:t>
            </w:r>
            <w:r>
              <w:rPr>
                <w:rFonts w:ascii="Times New Roman Regular" w:hAnsi="Times New Roman Regular" w:cs="Times New Roman Regular"/>
                <w:bCs/>
                <w:szCs w:val="21"/>
                <w:lang w:eastAsia="zh-Hans"/>
              </w:rPr>
              <w:t>4℃</w:t>
            </w:r>
          </w:p>
          <w:p w14:paraId="41BB59F0"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低抗体滴定</w:t>
            </w:r>
          </w:p>
        </w:tc>
        <w:tc>
          <w:tcPr>
            <w:tcW w:w="4147" w:type="dxa"/>
            <w:tcBorders>
              <w:top w:val="single" w:sz="4" w:space="0" w:color="auto"/>
            </w:tcBorders>
          </w:tcPr>
          <w:p w14:paraId="4B7629D9"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低温</w:t>
            </w:r>
            <w:r>
              <w:rPr>
                <w:rFonts w:ascii="Times New Roman Regular" w:hAnsi="Times New Roman Regular" w:cs="Times New Roman Regular"/>
                <w:bCs/>
                <w:szCs w:val="21"/>
                <w:lang w:eastAsia="zh-Hans"/>
              </w:rPr>
              <w:t>CPB</w:t>
            </w:r>
            <w:r>
              <w:rPr>
                <w:rFonts w:ascii="Times New Roman Regular" w:hAnsi="Times New Roman Regular" w:cs="Times New Roman Regular"/>
                <w:bCs/>
                <w:szCs w:val="21"/>
                <w:lang w:eastAsia="zh-Hans"/>
              </w:rPr>
              <w:t>不会增加溶血或凝集风险</w:t>
            </w:r>
          </w:p>
          <w:p w14:paraId="0F30459F"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手术或</w:t>
            </w:r>
            <w:r>
              <w:rPr>
                <w:rFonts w:ascii="Times New Roman Regular" w:hAnsi="Times New Roman Regular" w:cs="Times New Roman Regular"/>
                <w:bCs/>
                <w:szCs w:val="21"/>
                <w:lang w:eastAsia="zh-Hans"/>
              </w:rPr>
              <w:t>CPB</w:t>
            </w:r>
            <w:r>
              <w:rPr>
                <w:rFonts w:ascii="Times New Roman Regular" w:hAnsi="Times New Roman Regular" w:cs="Times New Roman Regular"/>
                <w:bCs/>
                <w:szCs w:val="21"/>
                <w:lang w:eastAsia="zh-Hans"/>
              </w:rPr>
              <w:t>技术有轻微或没有改变</w:t>
            </w:r>
          </w:p>
          <w:p w14:paraId="49EBABCB"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使用激素治疗避免溶血</w:t>
            </w:r>
          </w:p>
        </w:tc>
      </w:tr>
      <w:tr w:rsidR="003C4DD8" w14:paraId="6B60C9D5" w14:textId="77777777">
        <w:tc>
          <w:tcPr>
            <w:tcW w:w="2108" w:type="dxa"/>
          </w:tcPr>
          <w:p w14:paraId="0381133C" w14:textId="77777777" w:rsidR="003C4DD8" w:rsidRDefault="00493677" w:rsidP="00395D92">
            <w:pPr>
              <w:spacing w:line="360" w:lineRule="auto"/>
              <w:rPr>
                <w:rFonts w:ascii="Times New Roman Regular" w:hAnsi="Times New Roman Regular" w:cs="Times New Roman Regular"/>
                <w:bCs/>
                <w:sz w:val="18"/>
                <w:szCs w:val="18"/>
                <w:lang w:eastAsia="zh-Hans"/>
              </w:rPr>
            </w:pPr>
            <w:r>
              <w:rPr>
                <w:rFonts w:ascii="Times New Roman Regular" w:hAnsi="Times New Roman Regular" w:cs="Times New Roman Regular" w:hint="eastAsia"/>
                <w:bCs/>
                <w:szCs w:val="21"/>
                <w:lang w:eastAsia="zh-Hans"/>
              </w:rPr>
              <w:t>术前</w:t>
            </w:r>
            <w:r>
              <w:rPr>
                <w:rFonts w:ascii="Times New Roman Regular" w:hAnsi="Times New Roman Regular" w:cs="Times New Roman Regular"/>
                <w:bCs/>
                <w:szCs w:val="21"/>
                <w:lang w:eastAsia="zh-Hans"/>
              </w:rPr>
              <w:t>检测冷凝集素</w:t>
            </w:r>
          </w:p>
        </w:tc>
        <w:tc>
          <w:tcPr>
            <w:tcW w:w="2267" w:type="dxa"/>
          </w:tcPr>
          <w:p w14:paraId="09CBA1DE" w14:textId="77777777" w:rsidR="003C4DD8" w:rsidRDefault="00493677" w:rsidP="00395D92">
            <w:pPr>
              <w:spacing w:line="360" w:lineRule="auto"/>
              <w:jc w:val="left"/>
              <w:rPr>
                <w:rFonts w:ascii="Times New Roman Regular" w:hAnsi="Times New Roman Regular" w:cs="Times New Roman Regular"/>
                <w:bCs/>
                <w:sz w:val="18"/>
                <w:szCs w:val="18"/>
                <w:lang w:eastAsia="zh-Hans"/>
              </w:rPr>
            </w:pPr>
            <w:r>
              <w:rPr>
                <w:rFonts w:ascii="Times New Roman Regular" w:hAnsi="Times New Roman Regular" w:cs="Times New Roman Regular"/>
                <w:bCs/>
                <w:szCs w:val="21"/>
                <w:lang w:eastAsia="zh-Hans"/>
              </w:rPr>
              <w:t>高滴度，温度</w:t>
            </w:r>
            <w:r>
              <w:rPr>
                <w:rFonts w:ascii="Times New Roman Regular" w:hAnsi="Times New Roman Regular" w:cs="Times New Roman Regular"/>
                <w:bCs/>
                <w:szCs w:val="21"/>
                <w:lang w:eastAsia="zh-Hans"/>
              </w:rPr>
              <w:t>&gt;18℃(</w:t>
            </w:r>
            <w:r>
              <w:rPr>
                <w:rFonts w:ascii="Times New Roman Regular" w:hAnsi="Times New Roman Regular" w:cs="Times New Roman Regular"/>
                <w:bCs/>
                <w:szCs w:val="21"/>
                <w:lang w:eastAsia="zh-Hans"/>
              </w:rPr>
              <w:t>最高滴度，高温，</w:t>
            </w:r>
            <w:r>
              <w:rPr>
                <w:rFonts w:ascii="Times New Roman Regular" w:hAnsi="Times New Roman Regular" w:cs="Times New Roman Regular" w:hint="eastAsia"/>
                <w:bCs/>
                <w:szCs w:val="21"/>
                <w:lang w:eastAsia="zh-Hans"/>
              </w:rPr>
              <w:t>补体</w:t>
            </w:r>
            <w:r>
              <w:rPr>
                <w:rFonts w:ascii="Times New Roman Regular" w:hAnsi="Times New Roman Regular" w:cs="Times New Roman Regular"/>
                <w:bCs/>
                <w:szCs w:val="21"/>
                <w:lang w:eastAsia="zh-Hans"/>
              </w:rPr>
              <w:t>激活冷凝集素与溶血性贫血相关</w:t>
            </w:r>
            <w:r>
              <w:rPr>
                <w:rFonts w:ascii="Times New Roman Regular" w:hAnsi="Times New Roman Regular" w:cs="Times New Roman Regular"/>
                <w:bCs/>
                <w:szCs w:val="21"/>
                <w:lang w:eastAsia="zh-Hans"/>
              </w:rPr>
              <w:t>)</w:t>
            </w:r>
          </w:p>
        </w:tc>
        <w:tc>
          <w:tcPr>
            <w:tcW w:w="4147" w:type="dxa"/>
          </w:tcPr>
          <w:p w14:paraId="640D768C" w14:textId="77777777" w:rsidR="003C4DD8" w:rsidRDefault="00493677" w:rsidP="00395D92">
            <w:pPr>
              <w:spacing w:line="360" w:lineRule="auto"/>
              <w:ind w:left="210" w:hangingChars="100" w:hanging="21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如果冷凝集素是由近期病毒性疾病引起的则将择期手术推后几周，直到抗体消失</w:t>
            </w:r>
          </w:p>
          <w:p w14:paraId="7389BBD6"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术前血浆置换（大量输血的不利影响）</w:t>
            </w:r>
          </w:p>
          <w:p w14:paraId="05F7FEED"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常温</w:t>
            </w:r>
            <w:r>
              <w:rPr>
                <w:rFonts w:ascii="Times New Roman Regular" w:hAnsi="Times New Roman Regular" w:cs="Times New Roman Regular"/>
                <w:bCs/>
                <w:szCs w:val="21"/>
                <w:lang w:eastAsia="zh-Hans"/>
              </w:rPr>
              <w:t>CPB</w:t>
            </w:r>
            <w:r>
              <w:rPr>
                <w:rFonts w:ascii="Times New Roman Regular" w:hAnsi="Times New Roman Regular" w:cs="Times New Roman Regular"/>
                <w:bCs/>
                <w:szCs w:val="21"/>
                <w:lang w:eastAsia="zh-Hans"/>
              </w:rPr>
              <w:t>及温血灌注</w:t>
            </w:r>
          </w:p>
          <w:p w14:paraId="15FB7915" w14:textId="77777777" w:rsidR="003C4DD8" w:rsidRDefault="00493677" w:rsidP="00395D92">
            <w:pPr>
              <w:spacing w:line="360" w:lineRule="auto"/>
              <w:jc w:val="left"/>
              <w:rPr>
                <w:rFonts w:ascii="Times New Roman Regular" w:hAnsi="Times New Roman Regular" w:cs="Times New Roman Regular"/>
                <w:bCs/>
                <w:sz w:val="18"/>
                <w:szCs w:val="18"/>
                <w:lang w:eastAsia="zh-Hans"/>
              </w:rPr>
            </w:pPr>
            <w:r>
              <w:rPr>
                <w:rFonts w:ascii="Times New Roman Regular" w:hAnsi="Times New Roman Regular" w:cs="Times New Roman Regular"/>
                <w:bCs/>
                <w:szCs w:val="21"/>
                <w:lang w:eastAsia="zh-Hans"/>
              </w:rPr>
              <w:t>心脏冷却前冷晶体停搏液冲洗以保护心肌</w:t>
            </w:r>
          </w:p>
        </w:tc>
      </w:tr>
      <w:tr w:rsidR="003C4DD8" w14:paraId="45A4ED4F" w14:textId="77777777">
        <w:tc>
          <w:tcPr>
            <w:tcW w:w="2108" w:type="dxa"/>
          </w:tcPr>
          <w:p w14:paraId="7B2BDAD9" w14:textId="77777777" w:rsidR="003C4DD8" w:rsidRDefault="00493677" w:rsidP="00395D92">
            <w:pPr>
              <w:spacing w:line="360" w:lineRule="auto"/>
              <w:rPr>
                <w:rFonts w:ascii="Times New Roman Regular" w:hAnsi="Times New Roman Regular" w:cs="Times New Roman Regular"/>
                <w:bCs/>
                <w:sz w:val="18"/>
                <w:szCs w:val="18"/>
                <w:lang w:eastAsia="zh-Hans"/>
              </w:rPr>
            </w:pPr>
            <w:r>
              <w:rPr>
                <w:rFonts w:ascii="Times New Roman Regular" w:hAnsi="Times New Roman Regular" w:cs="Times New Roman Regular"/>
                <w:bCs/>
                <w:szCs w:val="21"/>
                <w:lang w:eastAsia="zh-Hans"/>
              </w:rPr>
              <w:t>术中怀疑冷凝集素</w:t>
            </w:r>
          </w:p>
        </w:tc>
        <w:tc>
          <w:tcPr>
            <w:tcW w:w="2267" w:type="dxa"/>
          </w:tcPr>
          <w:p w14:paraId="5C77BB61" w14:textId="77777777" w:rsidR="003C4DD8" w:rsidRDefault="00493677" w:rsidP="00395D92">
            <w:pPr>
              <w:spacing w:line="360" w:lineRule="auto"/>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溶血的临床特点</w:t>
            </w:r>
          </w:p>
          <w:p w14:paraId="785C5E83" w14:textId="77777777" w:rsidR="003C4DD8" w:rsidRDefault="00493677" w:rsidP="00395D92">
            <w:pPr>
              <w:spacing w:line="360" w:lineRule="auto"/>
              <w:jc w:val="left"/>
              <w:rPr>
                <w:rFonts w:ascii="Times New Roman Regular" w:hAnsi="Times New Roman Regular" w:cs="Times New Roman Regular"/>
                <w:bCs/>
                <w:sz w:val="18"/>
                <w:szCs w:val="18"/>
                <w:lang w:eastAsia="zh-Hans"/>
              </w:rPr>
            </w:pPr>
            <w:r>
              <w:rPr>
                <w:rFonts w:ascii="Times New Roman Regular" w:hAnsi="Times New Roman Regular" w:cs="Times New Roman Regular"/>
                <w:bCs/>
                <w:szCs w:val="21"/>
                <w:lang w:eastAsia="zh-Hans"/>
              </w:rPr>
              <w:t>血红蛋白尿</w:t>
            </w:r>
          </w:p>
        </w:tc>
        <w:tc>
          <w:tcPr>
            <w:tcW w:w="4147" w:type="dxa"/>
          </w:tcPr>
          <w:p w14:paraId="0AA2C579"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快速升高温度至安全水平</w:t>
            </w:r>
          </w:p>
          <w:p w14:paraId="217E6C6E"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维持全身血温大于温度范围（</w:t>
            </w:r>
            <w:r>
              <w:rPr>
                <w:rFonts w:ascii="Times New Roman Regular" w:hAnsi="Times New Roman Regular" w:cs="Times New Roman Regular"/>
                <w:bCs/>
                <w:szCs w:val="21"/>
                <w:lang w:eastAsia="zh-Hans"/>
              </w:rPr>
              <w:t>28℃-30℃</w:t>
            </w:r>
            <w:r>
              <w:rPr>
                <w:rFonts w:ascii="Times New Roman Regular" w:hAnsi="Times New Roman Regular" w:cs="Times New Roman Regular"/>
                <w:bCs/>
                <w:szCs w:val="21"/>
                <w:lang w:eastAsia="zh-Hans"/>
              </w:rPr>
              <w:t>）</w:t>
            </w:r>
          </w:p>
          <w:p w14:paraId="0A1277A7" w14:textId="77777777" w:rsidR="003C4DD8" w:rsidRDefault="00493677" w:rsidP="00395D92">
            <w:pPr>
              <w:spacing w:line="360" w:lineRule="auto"/>
              <w:ind w:firstLineChars="100" w:firstLine="21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以避免激活凝集素的温度范围</w:t>
            </w:r>
          </w:p>
          <w:p w14:paraId="01850449"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逆灌晶体停搏液</w:t>
            </w:r>
            <w:r>
              <w:rPr>
                <w:rFonts w:ascii="Times New Roman Regular" w:hAnsi="Times New Roman Regular" w:cs="Times New Roman Regular" w:hint="eastAsia"/>
                <w:bCs/>
                <w:szCs w:val="21"/>
                <w:lang w:eastAsia="zh-Hans"/>
              </w:rPr>
              <w:t>以</w:t>
            </w:r>
            <w:r>
              <w:rPr>
                <w:rFonts w:ascii="Times New Roman Regular" w:hAnsi="Times New Roman Regular" w:cs="Times New Roman Regular"/>
                <w:bCs/>
                <w:szCs w:val="21"/>
                <w:lang w:eastAsia="zh-Hans"/>
              </w:rPr>
              <w:t>冲洗</w:t>
            </w:r>
            <w:r>
              <w:rPr>
                <w:rFonts w:ascii="Times New Roman Regular" w:hAnsi="Times New Roman Regular" w:cs="Times New Roman Regular" w:hint="eastAsia"/>
                <w:bCs/>
                <w:szCs w:val="21"/>
                <w:lang w:eastAsia="zh-Hans"/>
              </w:rPr>
              <w:t>心脏</w:t>
            </w:r>
            <w:r>
              <w:rPr>
                <w:rFonts w:ascii="Times New Roman Regular" w:hAnsi="Times New Roman Regular" w:cs="Times New Roman Regular"/>
                <w:bCs/>
                <w:szCs w:val="21"/>
                <w:lang w:eastAsia="zh-Hans"/>
              </w:rPr>
              <w:t>停搏液</w:t>
            </w:r>
          </w:p>
          <w:p w14:paraId="670203FD"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使用温血停搏液心肌保护技术同时维持体</w:t>
            </w:r>
          </w:p>
          <w:p w14:paraId="535FE5D7" w14:textId="77777777" w:rsidR="003C4DD8" w:rsidRDefault="00493677" w:rsidP="00395D92">
            <w:pPr>
              <w:spacing w:line="360" w:lineRule="auto"/>
              <w:ind w:leftChars="100" w:left="4830" w:hangingChars="2200" w:hanging="462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温正常</w:t>
            </w:r>
          </w:p>
          <w:p w14:paraId="210141BF"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外科技术：双腔静脉插管以防治心脏血液</w:t>
            </w:r>
          </w:p>
          <w:p w14:paraId="484411A8" w14:textId="77777777" w:rsidR="003C4DD8" w:rsidRDefault="00493677" w:rsidP="00395D92">
            <w:pPr>
              <w:spacing w:line="360" w:lineRule="auto"/>
              <w:ind w:leftChars="100" w:left="4830" w:hangingChars="2200" w:hanging="462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冷却，低于正常</w:t>
            </w:r>
            <w:r>
              <w:rPr>
                <w:rFonts w:ascii="Times New Roman Regular" w:hAnsi="Times New Roman Regular" w:cs="Times New Roman Regular"/>
                <w:bCs/>
                <w:szCs w:val="21"/>
                <w:lang w:eastAsia="zh-Hans"/>
              </w:rPr>
              <w:t>CPB</w:t>
            </w:r>
            <w:r>
              <w:rPr>
                <w:rFonts w:ascii="Times New Roman Regular" w:hAnsi="Times New Roman Regular" w:cs="Times New Roman Regular"/>
                <w:bCs/>
                <w:szCs w:val="21"/>
                <w:lang w:eastAsia="zh-Hans"/>
              </w:rPr>
              <w:t>流量以减少非冠状</w:t>
            </w:r>
          </w:p>
          <w:p w14:paraId="766628A1" w14:textId="77777777" w:rsidR="003C4DD8" w:rsidRDefault="00493677" w:rsidP="00395D92">
            <w:pPr>
              <w:spacing w:line="360" w:lineRule="auto"/>
              <w:ind w:leftChars="100" w:left="4830" w:hangingChars="2200" w:hanging="462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动脉侧枝血流，左室吸引以防止血液冷却</w:t>
            </w:r>
          </w:p>
          <w:p w14:paraId="48319715" w14:textId="77777777" w:rsidR="003C4DD8" w:rsidRDefault="00493677" w:rsidP="00395D92">
            <w:pPr>
              <w:spacing w:line="360" w:lineRule="auto"/>
              <w:ind w:leftChars="100" w:left="4830" w:hangingChars="2200" w:hanging="462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和停滞</w:t>
            </w:r>
          </w:p>
          <w:p w14:paraId="317DDE5E"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当低温灌注时使用晶体停搏液而不是</w:t>
            </w:r>
            <w:r>
              <w:rPr>
                <w:rFonts w:ascii="Times New Roman Regular" w:hAnsi="Times New Roman Regular" w:cs="Times New Roman Regular" w:hint="eastAsia"/>
                <w:bCs/>
                <w:szCs w:val="21"/>
                <w:lang w:eastAsia="zh-Hans"/>
              </w:rPr>
              <w:t>含</w:t>
            </w:r>
            <w:r>
              <w:rPr>
                <w:rFonts w:ascii="Times New Roman Regular" w:hAnsi="Times New Roman Regular" w:cs="Times New Roman Regular"/>
                <w:bCs/>
                <w:szCs w:val="21"/>
                <w:lang w:eastAsia="zh-Hans"/>
              </w:rPr>
              <w:t>血</w:t>
            </w:r>
          </w:p>
          <w:p w14:paraId="44C8788A" w14:textId="77777777" w:rsidR="003C4DD8" w:rsidRDefault="00493677" w:rsidP="00395D92">
            <w:pPr>
              <w:spacing w:line="360" w:lineRule="auto"/>
              <w:ind w:leftChars="100" w:left="4830" w:hangingChars="2200" w:hanging="4620"/>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液停搏液以避免细胞凝集</w:t>
            </w:r>
          </w:p>
          <w:p w14:paraId="59C52F68"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使用非心脏停搏技术，如电除颤</w:t>
            </w:r>
          </w:p>
          <w:p w14:paraId="7CB88A7C" w14:textId="77777777" w:rsidR="003C4DD8" w:rsidRDefault="00493677" w:rsidP="00395D92">
            <w:pPr>
              <w:spacing w:line="360" w:lineRule="auto"/>
              <w:ind w:left="4725" w:hangingChars="2250" w:hanging="4725"/>
              <w:jc w:val="left"/>
              <w:rPr>
                <w:rFonts w:ascii="Times New Roman Regular" w:hAnsi="Times New Roman Regular" w:cs="Times New Roman Regular"/>
                <w:bCs/>
                <w:szCs w:val="21"/>
                <w:lang w:eastAsia="zh-Hans"/>
              </w:rPr>
            </w:pPr>
            <w:r>
              <w:rPr>
                <w:rFonts w:ascii="Times New Roman Regular" w:hAnsi="Times New Roman Regular" w:cs="Times New Roman Regular"/>
                <w:bCs/>
                <w:szCs w:val="21"/>
                <w:lang w:eastAsia="zh-Hans"/>
              </w:rPr>
              <w:t>在主动脉弓修复手术中避免深低温停循</w:t>
            </w:r>
          </w:p>
          <w:p w14:paraId="4EA5B1DB" w14:textId="77777777" w:rsidR="003C4DD8" w:rsidRDefault="00493677" w:rsidP="00395D92">
            <w:pPr>
              <w:spacing w:line="360" w:lineRule="auto"/>
              <w:ind w:leftChars="100" w:left="4830" w:hangingChars="2200" w:hanging="4620"/>
              <w:jc w:val="left"/>
              <w:rPr>
                <w:rFonts w:ascii="Times New Roman Regular" w:hAnsi="Times New Roman Regular" w:cs="Times New Roman Regular"/>
                <w:bCs/>
                <w:sz w:val="18"/>
                <w:szCs w:val="18"/>
                <w:lang w:eastAsia="zh-Hans"/>
              </w:rPr>
            </w:pPr>
            <w:r>
              <w:rPr>
                <w:rFonts w:ascii="Times New Roman Regular" w:hAnsi="Times New Roman Regular" w:cs="Times New Roman Regular"/>
                <w:bCs/>
                <w:szCs w:val="21"/>
                <w:lang w:eastAsia="zh-Hans"/>
              </w:rPr>
              <w:t>环技术</w:t>
            </w:r>
          </w:p>
        </w:tc>
      </w:tr>
    </w:tbl>
    <w:p w14:paraId="6330C5DD" w14:textId="77777777" w:rsidR="003C4DD8" w:rsidRDefault="00493677" w:rsidP="00395D92">
      <w:pPr>
        <w:spacing w:line="360" w:lineRule="auto"/>
        <w:jc w:val="left"/>
        <w:rPr>
          <w:rFonts w:ascii="Times New Roman Regular" w:hAnsi="Times New Roman Regular" w:cs="Times New Roman Regular"/>
          <w:sz w:val="18"/>
          <w:szCs w:val="18"/>
          <w:lang w:eastAsia="zh-Hans"/>
        </w:rPr>
      </w:pPr>
      <w:r>
        <w:rPr>
          <w:rFonts w:ascii="Times New Roman Regular" w:hAnsi="Times New Roman Regular" w:cs="Times New Roman Regular" w:hint="eastAsia"/>
          <w:sz w:val="18"/>
          <w:szCs w:val="18"/>
          <w:lang w:eastAsia="zh-Hans"/>
        </w:rPr>
        <w:t>缩写</w:t>
      </w:r>
      <w:r>
        <w:rPr>
          <w:rFonts w:ascii="Times New Roman Regular" w:hAnsi="Times New Roman Regular" w:cs="Times New Roman Regular"/>
          <w:sz w:val="18"/>
          <w:szCs w:val="18"/>
          <w:lang w:eastAsia="zh-Hans"/>
        </w:rPr>
        <w:t>：</w:t>
      </w:r>
      <w:r>
        <w:rPr>
          <w:rFonts w:ascii="Times New Roman Regular" w:hAnsi="Times New Roman Regular" w:cs="Times New Roman Regular"/>
          <w:sz w:val="18"/>
          <w:szCs w:val="18"/>
          <w:lang w:eastAsia="zh-Hans"/>
        </w:rPr>
        <w:t>CPB,</w:t>
      </w:r>
      <w:r>
        <w:rPr>
          <w:rFonts w:ascii="Times New Roman Regular" w:hAnsi="Times New Roman Regular" w:cs="Times New Roman Regular" w:hint="eastAsia"/>
          <w:sz w:val="18"/>
          <w:szCs w:val="18"/>
          <w:lang w:eastAsia="zh-Hans"/>
        </w:rPr>
        <w:t>体外循环</w:t>
      </w:r>
    </w:p>
    <w:p w14:paraId="6123AB24" w14:textId="77777777" w:rsidR="003C4DD8" w:rsidRDefault="003C4DD8" w:rsidP="00395D92">
      <w:pPr>
        <w:spacing w:line="360" w:lineRule="auto"/>
        <w:jc w:val="left"/>
        <w:rPr>
          <w:rFonts w:ascii="Times New Roman Regular" w:hAnsi="Times New Roman Regular" w:cs="Times New Roman Regular"/>
          <w:sz w:val="18"/>
          <w:szCs w:val="18"/>
          <w:lang w:eastAsia="zh-Hans"/>
        </w:rPr>
      </w:pPr>
    </w:p>
    <w:p w14:paraId="30696796" w14:textId="77777777" w:rsidR="003C4DD8" w:rsidRDefault="003C4DD8" w:rsidP="00395D92">
      <w:pPr>
        <w:spacing w:line="360" w:lineRule="auto"/>
        <w:jc w:val="left"/>
        <w:rPr>
          <w:rFonts w:ascii="Times New Roman Regular" w:hAnsi="Times New Roman Regular" w:cs="Times New Roman Regular"/>
          <w:sz w:val="18"/>
          <w:szCs w:val="18"/>
          <w:lang w:eastAsia="zh-Hans"/>
        </w:rPr>
      </w:pPr>
    </w:p>
    <w:p w14:paraId="3F6FC1C0" w14:textId="77777777" w:rsidR="003C4DD8" w:rsidRDefault="003C4DD8" w:rsidP="00395D92">
      <w:pPr>
        <w:spacing w:line="360" w:lineRule="auto"/>
        <w:jc w:val="left"/>
        <w:rPr>
          <w:rFonts w:ascii="Times New Roman Regular" w:hAnsi="Times New Roman Regular" w:cs="Times New Roman Regular"/>
          <w:sz w:val="18"/>
          <w:szCs w:val="18"/>
          <w:lang w:eastAsia="zh-Hans"/>
        </w:rPr>
      </w:pPr>
    </w:p>
    <w:p w14:paraId="3D68BB04"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表</w:t>
      </w:r>
      <w:r>
        <w:rPr>
          <w:rFonts w:ascii="Times New Roman Regular" w:hAnsi="Times New Roman Regular" w:cs="Times New Roman Regular"/>
          <w:sz w:val="22"/>
          <w:szCs w:val="22"/>
          <w:lang w:eastAsia="zh-Hans"/>
        </w:rPr>
        <w:t>2</w:t>
      </w:r>
      <w:r>
        <w:rPr>
          <w:rFonts w:ascii="Times New Roman Regular" w:hAnsi="Times New Roman Regular" w:cs="Times New Roman Regular" w:hint="eastAsia"/>
          <w:sz w:val="22"/>
          <w:szCs w:val="22"/>
          <w:lang w:eastAsia="zh-Hans"/>
        </w:rPr>
        <w:t>美国体外技术学会</w:t>
      </w:r>
      <w:r>
        <w:rPr>
          <w:rFonts w:ascii="Times New Roman Regular" w:hAnsi="Times New Roman Regular" w:cs="Times New Roman Regular"/>
          <w:sz w:val="22"/>
          <w:szCs w:val="22"/>
          <w:lang w:eastAsia="zh-Hans"/>
        </w:rPr>
        <w:t>（</w:t>
      </w:r>
      <w:proofErr w:type="spellStart"/>
      <w:r>
        <w:rPr>
          <w:rFonts w:ascii="Times New Roman Regular" w:hAnsi="Times New Roman Regular" w:cs="Times New Roman Regular"/>
          <w:sz w:val="22"/>
          <w:szCs w:val="22"/>
          <w:lang w:eastAsia="zh-Hans"/>
        </w:rPr>
        <w:t>A</w:t>
      </w:r>
      <w:r>
        <w:rPr>
          <w:rFonts w:ascii="Times New Roman Regular" w:hAnsi="Times New Roman Regular" w:cs="Times New Roman Regular" w:hint="eastAsia"/>
          <w:sz w:val="22"/>
          <w:szCs w:val="22"/>
          <w:lang w:eastAsia="zh-Hans"/>
        </w:rPr>
        <w:t>m</w:t>
      </w:r>
      <w:r>
        <w:rPr>
          <w:rFonts w:ascii="Times New Roman Regular" w:hAnsi="Times New Roman Regular" w:cs="Times New Roman Regular"/>
          <w:sz w:val="22"/>
          <w:szCs w:val="22"/>
          <w:lang w:eastAsia="zh-Hans"/>
        </w:rPr>
        <w:t>SECT</w:t>
      </w:r>
      <w:proofErr w:type="spellEnd"/>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推荐的</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监测和安全装置</w:t>
      </w:r>
    </w:p>
    <w:p w14:paraId="75DB613D"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tbl>
      <w:tblPr>
        <w:tblStyle w:val="a3"/>
        <w:tblW w:w="4999" w:type="pct"/>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90"/>
        <w:gridCol w:w="5230"/>
      </w:tblGrid>
      <w:tr w:rsidR="003C4DD8" w14:paraId="61E55C4D" w14:textId="77777777">
        <w:trPr>
          <w:trHeight w:val="362"/>
          <w:jc w:val="center"/>
        </w:trPr>
        <w:tc>
          <w:tcPr>
            <w:tcW w:w="1931" w:type="pct"/>
            <w:tcBorders>
              <w:top w:val="single" w:sz="4" w:space="0" w:color="auto"/>
              <w:bottom w:val="single" w:sz="4" w:space="0" w:color="auto"/>
            </w:tcBorders>
          </w:tcPr>
          <w:p w14:paraId="7C2E6ABA"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推荐的</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监测</w:t>
            </w:r>
          </w:p>
        </w:tc>
        <w:tc>
          <w:tcPr>
            <w:tcW w:w="3068" w:type="pct"/>
            <w:tcBorders>
              <w:top w:val="single" w:sz="4" w:space="0" w:color="auto"/>
              <w:bottom w:val="single" w:sz="4" w:space="0" w:color="auto"/>
            </w:tcBorders>
          </w:tcPr>
          <w:p w14:paraId="1BC14E4B"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常规推荐的</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安全装置</w:t>
            </w:r>
          </w:p>
        </w:tc>
      </w:tr>
      <w:tr w:rsidR="003C4DD8" w14:paraId="0B3D5F9D" w14:textId="77777777">
        <w:trPr>
          <w:jc w:val="center"/>
        </w:trPr>
        <w:tc>
          <w:tcPr>
            <w:tcW w:w="1931" w:type="pct"/>
            <w:tcBorders>
              <w:top w:val="single" w:sz="4" w:space="0" w:color="auto"/>
            </w:tcBorders>
          </w:tcPr>
          <w:p w14:paraId="3712D3A2"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持续监测动脉泵压和动脉血流量</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中心静脉压和肺动脉压监测</w:t>
            </w:r>
          </w:p>
        </w:tc>
        <w:tc>
          <w:tcPr>
            <w:tcW w:w="3068" w:type="pct"/>
            <w:tcBorders>
              <w:top w:val="single" w:sz="4" w:space="0" w:color="auto"/>
            </w:tcBorders>
          </w:tcPr>
          <w:p w14:paraId="684DC9A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动脉端压力监测器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停搏液灌注系统和静脉储血罐</w:t>
            </w:r>
          </w:p>
        </w:tc>
      </w:tr>
      <w:tr w:rsidR="003C4DD8" w14:paraId="26226CCC" w14:textId="77777777">
        <w:trPr>
          <w:jc w:val="center"/>
        </w:trPr>
        <w:tc>
          <w:tcPr>
            <w:tcW w:w="1931" w:type="pct"/>
          </w:tcPr>
          <w:p w14:paraId="4C89C501"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停搏液剂量</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灌注方式</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泵压</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顺灌</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冠状静脉窦压力</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逆灌</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持续监测</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期间缺血间隔</w:t>
            </w:r>
          </w:p>
        </w:tc>
        <w:tc>
          <w:tcPr>
            <w:tcW w:w="3068" w:type="pct"/>
          </w:tcPr>
          <w:p w14:paraId="5C578F54"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使用气泡监测器控制动脉泵并允许动脉血流中断</w:t>
            </w:r>
          </w:p>
        </w:tc>
      </w:tr>
      <w:tr w:rsidR="003C4DD8" w14:paraId="3A08BDED" w14:textId="77777777">
        <w:trPr>
          <w:jc w:val="center"/>
        </w:trPr>
        <w:tc>
          <w:tcPr>
            <w:tcW w:w="1931" w:type="pct"/>
          </w:tcPr>
          <w:p w14:paraId="11B49B70"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温度监测</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患者</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鼻咽</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直肠</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膀胱</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食道</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心肺机</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动脉</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静脉和心脏停搏液</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及变温器</w:t>
            </w:r>
          </w:p>
        </w:tc>
        <w:tc>
          <w:tcPr>
            <w:tcW w:w="3068" w:type="pct"/>
          </w:tcPr>
          <w:p w14:paraId="58BBDC8C"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使用储血罐液平面</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硬壳</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传感器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通过驱动调节允许动脉血流的中断</w:t>
            </w:r>
          </w:p>
        </w:tc>
      </w:tr>
      <w:tr w:rsidR="003C4DD8" w14:paraId="0C663F99" w14:textId="77777777">
        <w:trPr>
          <w:jc w:val="center"/>
        </w:trPr>
        <w:tc>
          <w:tcPr>
            <w:tcW w:w="1931" w:type="pct"/>
          </w:tcPr>
          <w:p w14:paraId="7C6B097B"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持续动脉端血气</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红细胞压积</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氧浓度和气体流量</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二氧化碳排除</w:t>
            </w:r>
          </w:p>
        </w:tc>
        <w:tc>
          <w:tcPr>
            <w:tcW w:w="3068" w:type="pct"/>
          </w:tcPr>
          <w:p w14:paraId="3157B277"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氧合器动脉流出端的温度监测器</w:t>
            </w:r>
          </w:p>
        </w:tc>
      </w:tr>
      <w:tr w:rsidR="003C4DD8" w14:paraId="6A3E8402" w14:textId="77777777">
        <w:trPr>
          <w:jc w:val="center"/>
        </w:trPr>
        <w:tc>
          <w:tcPr>
            <w:tcW w:w="1931" w:type="pct"/>
          </w:tcPr>
          <w:p w14:paraId="49A2852E"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持续动脉和静脉氧饱和度</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脑氧饱和度</w:t>
            </w:r>
          </w:p>
        </w:tc>
        <w:tc>
          <w:tcPr>
            <w:tcW w:w="3068" w:type="pct"/>
          </w:tcPr>
          <w:p w14:paraId="7ADC232E"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动脉过滤器</w:t>
            </w:r>
          </w:p>
        </w:tc>
      </w:tr>
      <w:tr w:rsidR="003C4DD8" w14:paraId="30FB26A4" w14:textId="77777777">
        <w:trPr>
          <w:jc w:val="center"/>
        </w:trPr>
        <w:tc>
          <w:tcPr>
            <w:tcW w:w="1931" w:type="pct"/>
          </w:tcPr>
          <w:p w14:paraId="7B5B3AEE"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静脉阻塞率</w:t>
            </w:r>
          </w:p>
        </w:tc>
        <w:tc>
          <w:tcPr>
            <w:tcW w:w="3068" w:type="pct"/>
          </w:tcPr>
          <w:p w14:paraId="75F0C67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出口端的单向阀</w:t>
            </w:r>
          </w:p>
        </w:tc>
      </w:tr>
      <w:tr w:rsidR="003C4DD8" w14:paraId="7933FB1E" w14:textId="77777777">
        <w:trPr>
          <w:jc w:val="center"/>
        </w:trPr>
        <w:tc>
          <w:tcPr>
            <w:tcW w:w="1931" w:type="pct"/>
          </w:tcPr>
          <w:p w14:paraId="2E061FD8"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3068" w:type="pct"/>
          </w:tcPr>
          <w:p w14:paraId="3C00792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当使用离心泵时避免逆灌流量的方法</w:t>
            </w:r>
          </w:p>
        </w:tc>
      </w:tr>
      <w:tr w:rsidR="003C4DD8" w14:paraId="077D5D7F" w14:textId="77777777">
        <w:trPr>
          <w:jc w:val="center"/>
        </w:trPr>
        <w:tc>
          <w:tcPr>
            <w:tcW w:w="1931" w:type="pct"/>
          </w:tcPr>
          <w:p w14:paraId="5A35B212"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3068" w:type="pct"/>
          </w:tcPr>
          <w:p w14:paraId="58FD464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期间吸入剂进入管路时</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麻醉气体清除剂管路</w:t>
            </w:r>
          </w:p>
        </w:tc>
      </w:tr>
      <w:tr w:rsidR="003C4DD8" w14:paraId="39C1151E" w14:textId="77777777">
        <w:trPr>
          <w:jc w:val="center"/>
        </w:trPr>
        <w:tc>
          <w:tcPr>
            <w:tcW w:w="1931" w:type="pct"/>
          </w:tcPr>
          <w:p w14:paraId="6F788CDA"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3068" w:type="pct"/>
          </w:tcPr>
          <w:p w14:paraId="7EC07E7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手摇把</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备用气体供应</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断电时备用电池供应</w:t>
            </w:r>
          </w:p>
        </w:tc>
      </w:tr>
    </w:tbl>
    <w:p w14:paraId="3F53F10C"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12532856"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1B3F2FF4"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621F6CC5"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6A9CA631"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16A0A3D5"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2BB9E9CA"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164AA1D5"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6904DCEA" w14:textId="77777777" w:rsidR="003C4DD8" w:rsidRDefault="003C4DD8" w:rsidP="00972527">
      <w:pPr>
        <w:spacing w:line="360" w:lineRule="auto"/>
        <w:rPr>
          <w:rFonts w:ascii="Times New Roman Regular" w:hAnsi="Times New Roman Regular" w:cs="Times New Roman Regular"/>
          <w:sz w:val="22"/>
          <w:szCs w:val="22"/>
          <w:lang w:eastAsia="zh-Hans"/>
        </w:rPr>
      </w:pPr>
    </w:p>
    <w:p w14:paraId="7A9BEB26"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表</w:t>
      </w:r>
      <w:r>
        <w:rPr>
          <w:rFonts w:ascii="Times New Roman Regular" w:hAnsi="Times New Roman Regular" w:cs="Times New Roman Regular"/>
          <w:sz w:val="22"/>
          <w:szCs w:val="22"/>
          <w:lang w:eastAsia="zh-Hans"/>
        </w:rPr>
        <w:t>3 CPB</w:t>
      </w:r>
      <w:r>
        <w:rPr>
          <w:rFonts w:ascii="Times New Roman Regular" w:hAnsi="Times New Roman Regular" w:cs="Times New Roman Regular" w:hint="eastAsia"/>
          <w:sz w:val="22"/>
          <w:szCs w:val="22"/>
          <w:lang w:eastAsia="zh-Hans"/>
        </w:rPr>
        <w:t>期间大量气栓的原因</w:t>
      </w:r>
    </w:p>
    <w:p w14:paraId="4A991175"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tbl>
      <w:tblPr>
        <w:tblStyle w:val="a3"/>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40"/>
        <w:gridCol w:w="2841"/>
        <w:gridCol w:w="2841"/>
      </w:tblGrid>
      <w:tr w:rsidR="003C4DD8" w14:paraId="19745BC0" w14:textId="77777777">
        <w:tc>
          <w:tcPr>
            <w:tcW w:w="2840" w:type="dxa"/>
            <w:tcBorders>
              <w:bottom w:val="single" w:sz="4" w:space="0" w:color="auto"/>
            </w:tcBorders>
          </w:tcPr>
          <w:p w14:paraId="6D3F8AB2"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设备相关</w:t>
            </w:r>
          </w:p>
        </w:tc>
        <w:tc>
          <w:tcPr>
            <w:tcW w:w="2841" w:type="dxa"/>
            <w:tcBorders>
              <w:bottom w:val="single" w:sz="4" w:space="0" w:color="auto"/>
            </w:tcBorders>
          </w:tcPr>
          <w:p w14:paraId="39B8BCA9"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技术相关</w:t>
            </w:r>
          </w:p>
        </w:tc>
        <w:tc>
          <w:tcPr>
            <w:tcW w:w="2841" w:type="dxa"/>
            <w:tcBorders>
              <w:bottom w:val="single" w:sz="4" w:space="0" w:color="auto"/>
            </w:tcBorders>
          </w:tcPr>
          <w:p w14:paraId="7F2A6BBE"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人为因素</w:t>
            </w:r>
          </w:p>
        </w:tc>
      </w:tr>
      <w:tr w:rsidR="003C4DD8" w14:paraId="0A2FD6E0" w14:textId="77777777">
        <w:tc>
          <w:tcPr>
            <w:tcW w:w="2840" w:type="dxa"/>
            <w:tcBorders>
              <w:top w:val="single" w:sz="4" w:space="0" w:color="auto"/>
            </w:tcBorders>
          </w:tcPr>
          <w:p w14:paraId="1FF094D1"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氧合器缺陷</w:t>
            </w:r>
          </w:p>
        </w:tc>
        <w:tc>
          <w:tcPr>
            <w:tcW w:w="2841" w:type="dxa"/>
            <w:tcBorders>
              <w:top w:val="single" w:sz="4" w:space="0" w:color="auto"/>
            </w:tcBorders>
          </w:tcPr>
          <w:p w14:paraId="6B89D50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心脏手术储血罐密封</w:t>
            </w:r>
          </w:p>
        </w:tc>
        <w:tc>
          <w:tcPr>
            <w:tcW w:w="2841" w:type="dxa"/>
            <w:tcBorders>
              <w:top w:val="single" w:sz="4" w:space="0" w:color="auto"/>
            </w:tcBorders>
          </w:tcPr>
          <w:p w14:paraId="21BDD20C"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没有注意储血罐平面</w:t>
            </w:r>
          </w:p>
        </w:tc>
      </w:tr>
      <w:tr w:rsidR="003C4DD8" w14:paraId="629F929D" w14:textId="77777777">
        <w:tc>
          <w:tcPr>
            <w:tcW w:w="2840" w:type="dxa"/>
          </w:tcPr>
          <w:p w14:paraId="685311E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动脉管路中断</w:t>
            </w:r>
          </w:p>
        </w:tc>
        <w:tc>
          <w:tcPr>
            <w:tcW w:w="2841" w:type="dxa"/>
          </w:tcPr>
          <w:p w14:paraId="55E2FCDF"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气体来自于放置在肺动脉深处的吸引管</w:t>
            </w:r>
          </w:p>
        </w:tc>
        <w:tc>
          <w:tcPr>
            <w:tcW w:w="2841" w:type="dxa"/>
          </w:tcPr>
          <w:p w14:paraId="000BE011"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32FEBCEF" w14:textId="77777777">
        <w:tc>
          <w:tcPr>
            <w:tcW w:w="2840" w:type="dxa"/>
          </w:tcPr>
          <w:p w14:paraId="1EC871D9"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2841" w:type="dxa"/>
          </w:tcPr>
          <w:p w14:paraId="0AC446A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出口端装反</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使用前用盐水检查出口端</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所有出口端双向阀</w:t>
            </w:r>
            <w:r>
              <w:rPr>
                <w:rFonts w:ascii="Times New Roman Regular" w:hAnsi="Times New Roman Regular" w:cs="Times New Roman Regular"/>
                <w:sz w:val="22"/>
                <w:szCs w:val="22"/>
                <w:lang w:eastAsia="zh-Hans"/>
              </w:rPr>
              <w:t>）</w:t>
            </w:r>
          </w:p>
        </w:tc>
        <w:tc>
          <w:tcPr>
            <w:tcW w:w="2841" w:type="dxa"/>
          </w:tcPr>
          <w:p w14:paraId="26D7770C"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4ED15F9C" w14:textId="77777777">
        <w:tc>
          <w:tcPr>
            <w:tcW w:w="2840" w:type="dxa"/>
          </w:tcPr>
          <w:p w14:paraId="71A2F1CA"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2841" w:type="dxa"/>
          </w:tcPr>
          <w:p w14:paraId="1322D1D7"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动脉管气体排出不当</w:t>
            </w:r>
          </w:p>
        </w:tc>
        <w:tc>
          <w:tcPr>
            <w:tcW w:w="2841" w:type="dxa"/>
          </w:tcPr>
          <w:p w14:paraId="39D8D788"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3ED83A42" w14:textId="77777777">
        <w:tc>
          <w:tcPr>
            <w:tcW w:w="2840" w:type="dxa"/>
          </w:tcPr>
          <w:p w14:paraId="514DD064"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2841" w:type="dxa"/>
          </w:tcPr>
          <w:p w14:paraId="31407BAC"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心脏停搏液灌注过程中进气</w:t>
            </w:r>
          </w:p>
        </w:tc>
        <w:tc>
          <w:tcPr>
            <w:tcW w:w="2841" w:type="dxa"/>
          </w:tcPr>
          <w:p w14:paraId="11D54C2E"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22BA5EC7" w14:textId="77777777">
        <w:tc>
          <w:tcPr>
            <w:tcW w:w="2840" w:type="dxa"/>
          </w:tcPr>
          <w:p w14:paraId="083FBCA3"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2841" w:type="dxa"/>
          </w:tcPr>
          <w:p w14:paraId="103477B5"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意料之外的心脏搏动</w:t>
            </w:r>
          </w:p>
        </w:tc>
        <w:tc>
          <w:tcPr>
            <w:tcW w:w="2841" w:type="dxa"/>
          </w:tcPr>
          <w:p w14:paraId="47E120F6"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0A20CC3D" w14:textId="77777777">
        <w:tc>
          <w:tcPr>
            <w:tcW w:w="2840" w:type="dxa"/>
          </w:tcPr>
          <w:p w14:paraId="62D2B0DD"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2841" w:type="dxa"/>
          </w:tcPr>
          <w:p w14:paraId="47D7ED72"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右房插管后明显的气体进入静脉插管</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插管期间尽量减少气体进入静脉插管的量</w:t>
            </w:r>
            <w:r>
              <w:rPr>
                <w:rFonts w:ascii="Times New Roman Regular" w:hAnsi="Times New Roman Regular" w:cs="Times New Roman Regular"/>
                <w:sz w:val="22"/>
                <w:szCs w:val="22"/>
                <w:lang w:eastAsia="zh-Hans"/>
              </w:rPr>
              <w:t>）</w:t>
            </w:r>
          </w:p>
        </w:tc>
        <w:tc>
          <w:tcPr>
            <w:tcW w:w="2841" w:type="dxa"/>
          </w:tcPr>
          <w:p w14:paraId="41BCFC1D"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bl>
    <w:p w14:paraId="274802A0"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57E3FE56" w14:textId="77777777" w:rsidR="003C4DD8" w:rsidRDefault="003C4DD8" w:rsidP="00972527">
      <w:pPr>
        <w:spacing w:line="360" w:lineRule="auto"/>
        <w:rPr>
          <w:rFonts w:ascii="Times New Roman Regular" w:hAnsi="Times New Roman Regular" w:cs="Times New Roman Regular"/>
          <w:sz w:val="22"/>
          <w:szCs w:val="22"/>
          <w:lang w:eastAsia="zh-Hans"/>
        </w:rPr>
      </w:pPr>
    </w:p>
    <w:p w14:paraId="3908ACB7"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73D8AD41"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50EB71F8"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11646607"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5BE4D985"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57C7FF98"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19529588"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66A39282"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0E892877"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0287F758"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60A10D92" w14:textId="3EE2168D"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表</w:t>
      </w:r>
      <w:r>
        <w:rPr>
          <w:rFonts w:ascii="Times New Roman Regular" w:hAnsi="Times New Roman Regular" w:cs="Times New Roman Regular"/>
          <w:sz w:val="22"/>
          <w:szCs w:val="22"/>
          <w:lang w:eastAsia="zh-Hans"/>
        </w:rPr>
        <w:t xml:space="preserve">4 </w:t>
      </w:r>
      <w:r>
        <w:rPr>
          <w:rFonts w:ascii="Times New Roman Regular" w:hAnsi="Times New Roman Regular" w:cs="Times New Roman Regular" w:hint="eastAsia"/>
          <w:sz w:val="22"/>
          <w:szCs w:val="22"/>
          <w:lang w:eastAsia="zh-Hans"/>
        </w:rPr>
        <w:t>大量气栓的治疗</w:t>
      </w:r>
    </w:p>
    <w:p w14:paraId="1D927C33"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tbl>
      <w:tblPr>
        <w:tblStyle w:val="a3"/>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1"/>
        <w:gridCol w:w="4261"/>
      </w:tblGrid>
      <w:tr w:rsidR="003C4DD8" w14:paraId="511B0D80" w14:textId="77777777">
        <w:tc>
          <w:tcPr>
            <w:tcW w:w="4261" w:type="dxa"/>
            <w:tcBorders>
              <w:top w:val="single" w:sz="4" w:space="0" w:color="auto"/>
              <w:bottom w:val="single" w:sz="4" w:space="0" w:color="auto"/>
            </w:tcBorders>
          </w:tcPr>
          <w:p w14:paraId="17B3620F"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过程的处理</w:t>
            </w:r>
          </w:p>
        </w:tc>
        <w:tc>
          <w:tcPr>
            <w:tcW w:w="4261" w:type="dxa"/>
            <w:tcBorders>
              <w:top w:val="single" w:sz="4" w:space="0" w:color="auto"/>
              <w:bottom w:val="single" w:sz="4" w:space="0" w:color="auto"/>
            </w:tcBorders>
          </w:tcPr>
          <w:p w14:paraId="57C58F65"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评价</w:t>
            </w:r>
          </w:p>
        </w:tc>
      </w:tr>
      <w:tr w:rsidR="003C4DD8" w14:paraId="6B2B7A5C" w14:textId="77777777">
        <w:tc>
          <w:tcPr>
            <w:tcW w:w="4261" w:type="dxa"/>
            <w:tcBorders>
              <w:top w:val="single" w:sz="4" w:space="0" w:color="auto"/>
            </w:tcBorders>
          </w:tcPr>
          <w:p w14:paraId="15E1D25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深</w:t>
            </w:r>
            <w:proofErr w:type="spellStart"/>
            <w:r>
              <w:rPr>
                <w:rFonts w:ascii="Times New Roman Regular" w:hAnsi="Times New Roman Regular" w:cs="Times New Roman Regular"/>
                <w:sz w:val="22"/>
                <w:szCs w:val="22"/>
                <w:lang w:eastAsia="zh-Hans"/>
              </w:rPr>
              <w:t>T</w:t>
            </w:r>
            <w:r>
              <w:rPr>
                <w:rFonts w:ascii="Times New Roman Regular" w:hAnsi="Times New Roman Regular" w:cs="Times New Roman Regular" w:hint="eastAsia"/>
                <w:sz w:val="22"/>
                <w:szCs w:val="22"/>
                <w:lang w:eastAsia="zh-Hans"/>
              </w:rPr>
              <w:t>r</w:t>
            </w:r>
            <w:r>
              <w:rPr>
                <w:rFonts w:ascii="Times New Roman Regular" w:hAnsi="Times New Roman Regular" w:cs="Times New Roman Regular"/>
                <w:sz w:val="22"/>
                <w:szCs w:val="22"/>
                <w:lang w:eastAsia="zh-Hans"/>
              </w:rPr>
              <w:t>endelenberg</w:t>
            </w:r>
            <w:proofErr w:type="spellEnd"/>
            <w:r>
              <w:rPr>
                <w:rFonts w:ascii="Times New Roman Regular" w:hAnsi="Times New Roman Regular" w:cs="Times New Roman Regular" w:hint="eastAsia"/>
                <w:sz w:val="22"/>
                <w:szCs w:val="22"/>
                <w:lang w:eastAsia="zh-Hans"/>
              </w:rPr>
              <w:t>体位</w:t>
            </w:r>
          </w:p>
        </w:tc>
        <w:tc>
          <w:tcPr>
            <w:tcW w:w="4261" w:type="dxa"/>
            <w:tcBorders>
              <w:top w:val="single" w:sz="4" w:space="0" w:color="auto"/>
            </w:tcBorders>
          </w:tcPr>
          <w:p w14:paraId="134F7AEC"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防止气体从心腔扩散到主动脉</w:t>
            </w:r>
          </w:p>
        </w:tc>
      </w:tr>
      <w:tr w:rsidR="003C4DD8" w14:paraId="1C2A0A42" w14:textId="77777777">
        <w:tc>
          <w:tcPr>
            <w:tcW w:w="4261" w:type="dxa"/>
          </w:tcPr>
          <w:p w14:paraId="7E02185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灌注针吸引心尖部气体</w:t>
            </w:r>
          </w:p>
        </w:tc>
        <w:tc>
          <w:tcPr>
            <w:tcW w:w="4261" w:type="dxa"/>
          </w:tcPr>
          <w:p w14:paraId="316C2090"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TEE</w:t>
            </w:r>
            <w:r>
              <w:rPr>
                <w:rFonts w:ascii="Times New Roman Regular" w:hAnsi="Times New Roman Regular" w:cs="Times New Roman Regular" w:hint="eastAsia"/>
                <w:sz w:val="22"/>
                <w:szCs w:val="22"/>
                <w:lang w:eastAsia="zh-Hans"/>
              </w:rPr>
              <w:t>指导心腔内气栓严重程度</w:t>
            </w:r>
          </w:p>
        </w:tc>
      </w:tr>
      <w:tr w:rsidR="003C4DD8" w14:paraId="10B2AFD2" w14:textId="77777777">
        <w:tc>
          <w:tcPr>
            <w:tcW w:w="4261" w:type="dxa"/>
          </w:tcPr>
          <w:p w14:paraId="13D84691"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降温</w:t>
            </w:r>
          </w:p>
        </w:tc>
        <w:tc>
          <w:tcPr>
            <w:tcW w:w="4261" w:type="dxa"/>
          </w:tcPr>
          <w:p w14:paraId="6B17F22E"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器官保护</w:t>
            </w:r>
          </w:p>
        </w:tc>
      </w:tr>
      <w:tr w:rsidR="003C4DD8" w14:paraId="057A1207" w14:textId="77777777">
        <w:tc>
          <w:tcPr>
            <w:tcW w:w="4261" w:type="dxa"/>
          </w:tcPr>
          <w:p w14:paraId="320FCE5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逆行脑灌注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冠状静脉窦的逆行心脏停搏液插管可紧急置入上腔静脉且直指头侧</w:t>
            </w:r>
          </w:p>
        </w:tc>
        <w:tc>
          <w:tcPr>
            <w:tcW w:w="4261" w:type="dxa"/>
          </w:tcPr>
          <w:p w14:paraId="236C1BF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注意逆行脑灌注时间</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因为患者是常温</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没有顺行脑血流</w:t>
            </w:r>
          </w:p>
        </w:tc>
      </w:tr>
      <w:tr w:rsidR="003C4DD8" w14:paraId="0655DD00" w14:textId="77777777">
        <w:tc>
          <w:tcPr>
            <w:tcW w:w="4261" w:type="dxa"/>
          </w:tcPr>
          <w:p w14:paraId="37123F9B"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来自心脏停搏液管路的冷血以</w:t>
            </w:r>
            <w:r>
              <w:rPr>
                <w:rFonts w:ascii="Times New Roman Regular" w:hAnsi="Times New Roman Regular" w:cs="Times New Roman Regular"/>
                <w:sz w:val="22"/>
                <w:szCs w:val="22"/>
                <w:lang w:eastAsia="zh-Hans"/>
              </w:rPr>
              <w:t>200</w:t>
            </w:r>
            <w:r>
              <w:rPr>
                <w:rFonts w:ascii="Times New Roman Regular" w:hAnsi="Times New Roman Regular" w:cs="Times New Roman Regular" w:hint="eastAsia"/>
                <w:sz w:val="22"/>
                <w:szCs w:val="22"/>
                <w:lang w:eastAsia="zh-Hans"/>
              </w:rPr>
              <w:t>cc</w:t>
            </w:r>
            <w:r>
              <w:rPr>
                <w:rFonts w:ascii="Times New Roman Regular" w:hAnsi="Times New Roman Regular" w:cs="Times New Roman Regular"/>
                <w:sz w:val="22"/>
                <w:szCs w:val="22"/>
                <w:lang w:eastAsia="zh-Hans"/>
              </w:rPr>
              <w:t>/min</w:t>
            </w:r>
            <w:r>
              <w:rPr>
                <w:rFonts w:ascii="Times New Roman Regular" w:hAnsi="Times New Roman Regular" w:cs="Times New Roman Regular" w:hint="eastAsia"/>
                <w:sz w:val="22"/>
                <w:szCs w:val="22"/>
                <w:lang w:eastAsia="zh-Hans"/>
              </w:rPr>
              <w:t>的速度直接进入导管</w:t>
            </w:r>
          </w:p>
        </w:tc>
        <w:tc>
          <w:tcPr>
            <w:tcW w:w="4261" w:type="dxa"/>
          </w:tcPr>
          <w:p w14:paraId="521EE577"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0C85D3A4" w14:textId="77777777">
        <w:tc>
          <w:tcPr>
            <w:tcW w:w="4261" w:type="dxa"/>
          </w:tcPr>
          <w:p w14:paraId="270C0984"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关闭</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机</w:t>
            </w:r>
          </w:p>
        </w:tc>
        <w:tc>
          <w:tcPr>
            <w:tcW w:w="4261" w:type="dxa"/>
          </w:tcPr>
          <w:p w14:paraId="13D5CF7E"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1B4BC3AC" w14:textId="77777777">
        <w:tc>
          <w:tcPr>
            <w:tcW w:w="4261" w:type="dxa"/>
          </w:tcPr>
          <w:p w14:paraId="0514FD45"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升主动脉出口开放以排气</w:t>
            </w:r>
            <w:r>
              <w:rPr>
                <w:rFonts w:ascii="Times New Roman Regular" w:hAnsi="Times New Roman Regular" w:cs="Times New Roman Regular"/>
                <w:sz w:val="22"/>
                <w:szCs w:val="22"/>
                <w:lang w:eastAsia="zh-Hans"/>
              </w:rPr>
              <w:t>1</w:t>
            </w:r>
            <w:r>
              <w:rPr>
                <w:rFonts w:ascii="Times New Roman Regular" w:hAnsi="Times New Roman Regular" w:cs="Times New Roman Regular" w:hint="eastAsia"/>
                <w:sz w:val="22"/>
                <w:szCs w:val="22"/>
                <w:lang w:eastAsia="zh-Hans"/>
              </w:rPr>
              <w:t>分钟</w:t>
            </w:r>
          </w:p>
        </w:tc>
        <w:tc>
          <w:tcPr>
            <w:tcW w:w="4261" w:type="dxa"/>
          </w:tcPr>
          <w:p w14:paraId="1144E682"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3529ADF9" w14:textId="77777777">
        <w:tc>
          <w:tcPr>
            <w:tcW w:w="4261" w:type="dxa"/>
          </w:tcPr>
          <w:p w14:paraId="449E6B0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恢复</w:t>
            </w:r>
            <w:r>
              <w:rPr>
                <w:rFonts w:ascii="Times New Roman Regular" w:hAnsi="Times New Roman Regular" w:cs="Times New Roman Regular"/>
                <w:sz w:val="22"/>
                <w:szCs w:val="22"/>
                <w:lang w:eastAsia="zh-Hans"/>
              </w:rPr>
              <w:t>CPB</w:t>
            </w:r>
          </w:p>
        </w:tc>
        <w:tc>
          <w:tcPr>
            <w:tcW w:w="4261" w:type="dxa"/>
          </w:tcPr>
          <w:p w14:paraId="0C7D1209"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0F988431" w14:textId="77777777">
        <w:tc>
          <w:tcPr>
            <w:tcW w:w="4261" w:type="dxa"/>
          </w:tcPr>
          <w:p w14:paraId="1B0406F8"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当病人核心温度降至</w:t>
            </w:r>
            <w:r>
              <w:rPr>
                <w:rFonts w:ascii="Times New Roman Regular" w:hAnsi="Times New Roman Regular" w:cs="Times New Roman Regular"/>
                <w:sz w:val="22"/>
                <w:szCs w:val="22"/>
                <w:lang w:eastAsia="zh-Hans"/>
              </w:rPr>
              <w:t>28</w:t>
            </w:r>
            <w:r>
              <w:rPr>
                <w:rFonts w:ascii="宋体" w:eastAsia="宋体" w:hAnsi="宋体" w:cs="宋体" w:hint="eastAsia"/>
                <w:sz w:val="22"/>
                <w:szCs w:val="22"/>
                <w:lang w:eastAsia="zh-Hans"/>
              </w:rPr>
              <w:t>℃</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拔除逆行脑灌注管和上腔静脉插管</w:t>
            </w:r>
          </w:p>
        </w:tc>
        <w:tc>
          <w:tcPr>
            <w:tcW w:w="4261" w:type="dxa"/>
          </w:tcPr>
          <w:p w14:paraId="048C25F3"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r w:rsidR="003C4DD8" w14:paraId="37B9A0C8" w14:textId="77777777">
        <w:tc>
          <w:tcPr>
            <w:tcW w:w="4261" w:type="dxa"/>
          </w:tcPr>
          <w:p w14:paraId="69140605"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巴比妥类药物</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利多卡因</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术后立即使用高压氧舱以及抗癫痫药物的可能作用</w:t>
            </w:r>
          </w:p>
        </w:tc>
        <w:tc>
          <w:tcPr>
            <w:tcW w:w="4261" w:type="dxa"/>
          </w:tcPr>
          <w:p w14:paraId="4037CCD3"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bl>
    <w:p w14:paraId="6759E23C"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16"/>
          <w:szCs w:val="16"/>
          <w:lang w:eastAsia="zh-Hans"/>
        </w:rPr>
        <w:t>缩写</w:t>
      </w:r>
      <w:r>
        <w:rPr>
          <w:rFonts w:ascii="Times New Roman Regular" w:hAnsi="Times New Roman Regular" w:cs="Times New Roman Regular"/>
          <w:sz w:val="16"/>
          <w:szCs w:val="16"/>
          <w:lang w:eastAsia="zh-Hans"/>
        </w:rPr>
        <w:t>：</w:t>
      </w:r>
      <w:r>
        <w:rPr>
          <w:rFonts w:ascii="Times New Roman Regular" w:hAnsi="Times New Roman Regular" w:cs="Times New Roman Regular"/>
          <w:sz w:val="16"/>
          <w:szCs w:val="16"/>
          <w:lang w:eastAsia="zh-Hans"/>
        </w:rPr>
        <w:t>CPB,</w:t>
      </w:r>
      <w:r>
        <w:rPr>
          <w:rFonts w:ascii="Times New Roman Regular" w:hAnsi="Times New Roman Regular" w:cs="Times New Roman Regular" w:hint="eastAsia"/>
          <w:sz w:val="16"/>
          <w:szCs w:val="16"/>
          <w:lang w:eastAsia="zh-Hans"/>
        </w:rPr>
        <w:t>体外循环</w:t>
      </w:r>
      <w:r>
        <w:rPr>
          <w:rFonts w:ascii="Times New Roman Regular" w:hAnsi="Times New Roman Regular" w:cs="Times New Roman Regular"/>
          <w:sz w:val="16"/>
          <w:szCs w:val="16"/>
          <w:lang w:eastAsia="zh-Hans"/>
        </w:rPr>
        <w:t>；</w:t>
      </w:r>
      <w:r>
        <w:rPr>
          <w:rFonts w:ascii="Times New Roman Regular" w:hAnsi="Times New Roman Regular" w:cs="Times New Roman Regular"/>
          <w:sz w:val="16"/>
          <w:szCs w:val="16"/>
          <w:lang w:eastAsia="zh-Hans"/>
        </w:rPr>
        <w:t>TEE,</w:t>
      </w:r>
      <w:r>
        <w:rPr>
          <w:rFonts w:ascii="Times New Roman Regular" w:hAnsi="Times New Roman Regular" w:cs="Times New Roman Regular" w:hint="eastAsia"/>
          <w:sz w:val="16"/>
          <w:szCs w:val="16"/>
          <w:lang w:eastAsia="zh-Hans"/>
        </w:rPr>
        <w:t>经食道超声</w:t>
      </w:r>
    </w:p>
    <w:p w14:paraId="633E1809" w14:textId="77777777" w:rsidR="00972527" w:rsidRDefault="00972527" w:rsidP="00395D92">
      <w:pPr>
        <w:spacing w:line="360" w:lineRule="auto"/>
        <w:jc w:val="center"/>
        <w:rPr>
          <w:rFonts w:ascii="Times New Roman Regular" w:hAnsi="Times New Roman Regular" w:cs="Times New Roman Regular"/>
          <w:sz w:val="22"/>
          <w:szCs w:val="22"/>
          <w:lang w:eastAsia="zh-Hans"/>
        </w:rPr>
      </w:pPr>
    </w:p>
    <w:p w14:paraId="701466F3"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7B8B3391"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706E45A7"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451A5258"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3150852C"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3660ED5F"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0DDDDAA5"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5B55C2E7"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4AD27A76"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252AF5CB" w14:textId="77777777" w:rsidR="009766B9" w:rsidRDefault="009766B9" w:rsidP="00395D92">
      <w:pPr>
        <w:spacing w:line="360" w:lineRule="auto"/>
        <w:jc w:val="center"/>
        <w:rPr>
          <w:rFonts w:ascii="Times New Roman Regular" w:hAnsi="Times New Roman Regular" w:cs="Times New Roman Regular"/>
          <w:sz w:val="22"/>
          <w:szCs w:val="22"/>
          <w:lang w:eastAsia="zh-Hans"/>
        </w:rPr>
      </w:pPr>
    </w:p>
    <w:p w14:paraId="7E48FFDE" w14:textId="07B0D012"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表</w:t>
      </w:r>
      <w:r>
        <w:rPr>
          <w:rFonts w:ascii="Times New Roman Regular" w:hAnsi="Times New Roman Regular" w:cs="Times New Roman Regular"/>
          <w:sz w:val="22"/>
          <w:szCs w:val="22"/>
          <w:lang w:eastAsia="zh-Hans"/>
        </w:rPr>
        <w:t>5 CPB</w:t>
      </w:r>
      <w:r>
        <w:rPr>
          <w:rFonts w:ascii="Times New Roman Regular" w:hAnsi="Times New Roman Regular" w:cs="Times New Roman Regular" w:hint="eastAsia"/>
          <w:sz w:val="22"/>
          <w:szCs w:val="22"/>
          <w:lang w:eastAsia="zh-Hans"/>
        </w:rPr>
        <w:t>机</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泵的问题</w:t>
      </w:r>
    </w:p>
    <w:p w14:paraId="518CF350"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tbl>
      <w:tblPr>
        <w:tblStyle w:val="a3"/>
        <w:tblW w:w="0" w:type="auto"/>
        <w:tblLook w:val="04A0" w:firstRow="1" w:lastRow="0" w:firstColumn="1" w:lastColumn="0" w:noHBand="0" w:noVBand="1"/>
      </w:tblPr>
      <w:tblGrid>
        <w:gridCol w:w="1704"/>
        <w:gridCol w:w="1704"/>
        <w:gridCol w:w="1482"/>
        <w:gridCol w:w="1927"/>
        <w:gridCol w:w="1705"/>
      </w:tblGrid>
      <w:tr w:rsidR="003C4DD8" w14:paraId="5A9FA42A" w14:textId="77777777">
        <w:tc>
          <w:tcPr>
            <w:tcW w:w="1704" w:type="dxa"/>
          </w:tcPr>
          <w:p w14:paraId="275F3415"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设备</w:t>
            </w:r>
          </w:p>
        </w:tc>
        <w:tc>
          <w:tcPr>
            <w:tcW w:w="1704" w:type="dxa"/>
          </w:tcPr>
          <w:p w14:paraId="0A5DD250"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设计</w:t>
            </w:r>
          </w:p>
        </w:tc>
        <w:tc>
          <w:tcPr>
            <w:tcW w:w="1482" w:type="dxa"/>
          </w:tcPr>
          <w:p w14:paraId="4C5A01E1"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优势</w:t>
            </w:r>
          </w:p>
        </w:tc>
        <w:tc>
          <w:tcPr>
            <w:tcW w:w="1927" w:type="dxa"/>
          </w:tcPr>
          <w:p w14:paraId="34070522"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劣势</w:t>
            </w:r>
          </w:p>
        </w:tc>
        <w:tc>
          <w:tcPr>
            <w:tcW w:w="1705" w:type="dxa"/>
          </w:tcPr>
          <w:p w14:paraId="0C5CAE84"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潜在不良事件</w:t>
            </w:r>
          </w:p>
        </w:tc>
      </w:tr>
      <w:tr w:rsidR="003C4DD8" w14:paraId="36FA0B5D" w14:textId="77777777">
        <w:tc>
          <w:tcPr>
            <w:tcW w:w="1704" w:type="dxa"/>
          </w:tcPr>
          <w:p w14:paraId="3969D186"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膜肺</w:t>
            </w:r>
          </w:p>
        </w:tc>
        <w:tc>
          <w:tcPr>
            <w:tcW w:w="1704" w:type="dxa"/>
          </w:tcPr>
          <w:p w14:paraId="2B97DB98"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中空纤维氧合器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血流经过纤维</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气体围绕纤维</w:t>
            </w:r>
            <w:r>
              <w:rPr>
                <w:rFonts w:ascii="Times New Roman Regular" w:hAnsi="Times New Roman Regular" w:cs="Times New Roman Regular"/>
                <w:sz w:val="22"/>
                <w:szCs w:val="22"/>
                <w:lang w:eastAsia="zh-Hans"/>
              </w:rPr>
              <w:t>）</w:t>
            </w:r>
          </w:p>
          <w:p w14:paraId="7BD02EDB"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c>
          <w:tcPr>
            <w:tcW w:w="1482" w:type="dxa"/>
          </w:tcPr>
          <w:p w14:paraId="7CA28330"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减少的纤维直径改善气体输送和减少预充量</w:t>
            </w:r>
          </w:p>
        </w:tc>
        <w:tc>
          <w:tcPr>
            <w:tcW w:w="1927" w:type="dxa"/>
          </w:tcPr>
          <w:p w14:paraId="018FBD8E" w14:textId="77777777" w:rsidR="003C4DD8" w:rsidRDefault="00493677" w:rsidP="00395D92">
            <w:pPr>
              <w:spacing w:line="360" w:lineRule="auto"/>
              <w:ind w:left="220" w:hangingChars="100" w:hanging="22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血小板活化增加了剪切力</w:t>
            </w:r>
          </w:p>
          <w:p w14:paraId="0267A078" w14:textId="77777777" w:rsidR="003C4DD8" w:rsidRDefault="00493677" w:rsidP="00395D92">
            <w:pPr>
              <w:spacing w:line="360" w:lineRule="auto"/>
              <w:ind w:left="220" w:hangingChars="100" w:hanging="22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如果使用最小化体外管道</w:t>
            </w:r>
            <w:r>
              <w:rPr>
                <w:rFonts w:ascii="Times New Roman Regular" w:hAnsi="Times New Roman Regular" w:cs="Times New Roman Regular"/>
                <w:sz w:val="22"/>
                <w:szCs w:val="22"/>
                <w:lang w:eastAsia="zh-Hans"/>
              </w:rPr>
              <w:t>（</w:t>
            </w:r>
            <w:r>
              <w:rPr>
                <w:rFonts w:ascii="Times New Roman Regular" w:hAnsi="Times New Roman Regular" w:cs="Times New Roman Regular"/>
                <w:sz w:val="22"/>
                <w:szCs w:val="22"/>
                <w:lang w:eastAsia="zh-Hans"/>
              </w:rPr>
              <w:t>MECC</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则氧合器内的动脉过滤器需要避免</w:t>
            </w:r>
            <w:r>
              <w:rPr>
                <w:rFonts w:ascii="Times New Roman Regular" w:hAnsi="Times New Roman Regular" w:cs="Times New Roman Regular"/>
                <w:sz w:val="22"/>
                <w:szCs w:val="22"/>
                <w:lang w:eastAsia="zh-Hans"/>
              </w:rPr>
              <w:t>GME</w:t>
            </w:r>
          </w:p>
        </w:tc>
        <w:tc>
          <w:tcPr>
            <w:tcW w:w="1705" w:type="dxa"/>
          </w:tcPr>
          <w:p w14:paraId="5C83D1B1" w14:textId="77777777" w:rsidR="003C4DD8" w:rsidRDefault="00493677" w:rsidP="00395D92">
            <w:pPr>
              <w:spacing w:line="360" w:lineRule="auto"/>
              <w:ind w:left="220" w:hangingChars="100" w:hanging="22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氧合器部分去除微</w:t>
            </w:r>
            <w:r>
              <w:rPr>
                <w:rFonts w:ascii="Times New Roman Regular" w:hAnsi="Times New Roman Regular" w:cs="Times New Roman Regular"/>
                <w:sz w:val="22"/>
                <w:szCs w:val="22"/>
                <w:lang w:eastAsia="zh-Hans"/>
              </w:rPr>
              <w:t>GMEs</w:t>
            </w:r>
          </w:p>
          <w:p w14:paraId="48105E2F"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当气体流入改变时不能充分</w:t>
            </w:r>
            <w:r>
              <w:rPr>
                <w:rFonts w:ascii="Times New Roman Regular" w:hAnsi="Times New Roman Regular" w:cs="Times New Roman Regular"/>
                <w:sz w:val="22"/>
                <w:szCs w:val="22"/>
                <w:lang w:eastAsia="zh-Hans"/>
              </w:rPr>
              <w:t xml:space="preserve">     </w:t>
            </w:r>
            <w:r>
              <w:rPr>
                <w:rFonts w:ascii="Times New Roman Regular" w:hAnsi="Times New Roman Regular" w:cs="Times New Roman Regular" w:hint="eastAsia"/>
                <w:sz w:val="22"/>
                <w:szCs w:val="22"/>
                <w:lang w:eastAsia="zh-Hans"/>
              </w:rPr>
              <w:t>移除</w:t>
            </w:r>
            <w:r>
              <w:rPr>
                <w:rFonts w:ascii="Times New Roman Regular" w:hAnsi="Times New Roman Regular" w:cs="Times New Roman Regular"/>
                <w:sz w:val="22"/>
                <w:szCs w:val="22"/>
                <w:lang w:eastAsia="zh-Hans"/>
              </w:rPr>
              <w:t>GME</w:t>
            </w:r>
          </w:p>
        </w:tc>
      </w:tr>
      <w:tr w:rsidR="003C4DD8" w14:paraId="478C6D5E" w14:textId="77777777">
        <w:tc>
          <w:tcPr>
            <w:tcW w:w="1704" w:type="dxa"/>
          </w:tcPr>
          <w:p w14:paraId="3192C3E8"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硬壳静脉储血罐</w:t>
            </w:r>
          </w:p>
        </w:tc>
        <w:tc>
          <w:tcPr>
            <w:tcW w:w="1704" w:type="dxa"/>
          </w:tcPr>
          <w:p w14:paraId="66725BF1"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通常将心外储血器与去泡室整合</w:t>
            </w:r>
          </w:p>
          <w:p w14:paraId="4C3E2363"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p w14:paraId="06E069F4"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p w14:paraId="6A4D791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大量气体通过储血罐顶部的出口排出</w:t>
            </w:r>
          </w:p>
        </w:tc>
        <w:tc>
          <w:tcPr>
            <w:tcW w:w="1482" w:type="dxa"/>
          </w:tcPr>
          <w:p w14:paraId="392ABA06"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在</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期间不需要主动抽吸以去除静脉管路中夹带的气体</w:t>
            </w:r>
          </w:p>
          <w:p w14:paraId="372F5624"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使用方便</w:t>
            </w:r>
          </w:p>
        </w:tc>
        <w:tc>
          <w:tcPr>
            <w:tcW w:w="1927" w:type="dxa"/>
          </w:tcPr>
          <w:p w14:paraId="2E087460"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小心使用心外吸引系统</w:t>
            </w:r>
          </w:p>
          <w:p w14:paraId="156563CA"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维持静脉储血罐在安全的操作平面</w:t>
            </w:r>
          </w:p>
          <w:p w14:paraId="6DB1F8D9"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静脉储血罐需要一个平面监测器</w:t>
            </w:r>
          </w:p>
        </w:tc>
        <w:tc>
          <w:tcPr>
            <w:tcW w:w="1705" w:type="dxa"/>
          </w:tcPr>
          <w:p w14:paraId="5FA48D13"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循环血液暴露在一个更复杂的表面</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其中包括消泡海绵和消泡剂</w:t>
            </w:r>
          </w:p>
          <w:p w14:paraId="46C4EFA3"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一个开放的系统可能静脉管路进气</w:t>
            </w:r>
          </w:p>
          <w:p w14:paraId="0C2A22F9"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如果气体持续从静脉流入大量的</w:t>
            </w:r>
            <w:r>
              <w:rPr>
                <w:rFonts w:ascii="Times New Roman Regular" w:hAnsi="Times New Roman Regular" w:cs="Times New Roman Regular"/>
                <w:sz w:val="22"/>
                <w:szCs w:val="22"/>
                <w:lang w:eastAsia="zh-Hans"/>
              </w:rPr>
              <w:t>GME</w:t>
            </w:r>
            <w:r>
              <w:rPr>
                <w:rFonts w:ascii="Times New Roman Regular" w:hAnsi="Times New Roman Regular" w:cs="Times New Roman Regular" w:hint="eastAsia"/>
                <w:sz w:val="22"/>
                <w:szCs w:val="22"/>
                <w:lang w:eastAsia="zh-Hans"/>
              </w:rPr>
              <w:t>可能进入患者动脉循环</w:t>
            </w:r>
          </w:p>
        </w:tc>
      </w:tr>
      <w:tr w:rsidR="003C4DD8" w14:paraId="471816E2" w14:textId="77777777">
        <w:tc>
          <w:tcPr>
            <w:tcW w:w="1704" w:type="dxa"/>
          </w:tcPr>
          <w:p w14:paraId="714C90DA"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封闭式静脉储血器</w:t>
            </w:r>
          </w:p>
        </w:tc>
        <w:tc>
          <w:tcPr>
            <w:tcW w:w="1704" w:type="dxa"/>
          </w:tcPr>
          <w:p w14:paraId="215DF601"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可折叠的聚氯乙烯袋没有整合的心外储血器</w:t>
            </w:r>
          </w:p>
          <w:p w14:paraId="2CB3531D"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需要单独的储</w:t>
            </w:r>
            <w:r>
              <w:rPr>
                <w:rFonts w:ascii="Times New Roman Regular" w:hAnsi="Times New Roman Regular" w:cs="Times New Roman Regular" w:hint="eastAsia"/>
                <w:sz w:val="22"/>
                <w:szCs w:val="22"/>
                <w:lang w:eastAsia="zh-Hans"/>
              </w:rPr>
              <w:lastRenderedPageBreak/>
              <w:t>血器用于心外吸引</w:t>
            </w:r>
          </w:p>
        </w:tc>
        <w:tc>
          <w:tcPr>
            <w:tcW w:w="1482" w:type="dxa"/>
          </w:tcPr>
          <w:p w14:paraId="768855B3"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预防静脉端气体进入</w:t>
            </w:r>
          </w:p>
          <w:p w14:paraId="674CAFE2"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当使用离心泵时补体激活水平更低</w:t>
            </w:r>
          </w:p>
        </w:tc>
        <w:tc>
          <w:tcPr>
            <w:tcW w:w="1927" w:type="dxa"/>
          </w:tcPr>
          <w:p w14:paraId="040454AF"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需要过滤器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消泡室和气体搜集口</w:t>
            </w:r>
          </w:p>
        </w:tc>
        <w:tc>
          <w:tcPr>
            <w:tcW w:w="1705" w:type="dxa"/>
          </w:tcPr>
          <w:p w14:paraId="35318069"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bl>
    <w:p w14:paraId="0232B4AC" w14:textId="77777777" w:rsidR="003C4DD8" w:rsidRDefault="00493677" w:rsidP="00395D92">
      <w:pPr>
        <w:spacing w:line="360" w:lineRule="auto"/>
        <w:jc w:val="left"/>
        <w:rPr>
          <w:rFonts w:ascii="Times New Roman Regular" w:hAnsi="Times New Roman Regular" w:cs="Times New Roman Regular"/>
          <w:sz w:val="16"/>
          <w:szCs w:val="16"/>
          <w:lang w:eastAsia="zh-Hans"/>
        </w:rPr>
      </w:pPr>
      <w:r>
        <w:rPr>
          <w:rFonts w:ascii="Times New Roman Regular" w:hAnsi="Times New Roman Regular" w:cs="Times New Roman Regular" w:hint="eastAsia"/>
          <w:sz w:val="16"/>
          <w:szCs w:val="16"/>
          <w:lang w:eastAsia="zh-Hans"/>
        </w:rPr>
        <w:t>缩写</w:t>
      </w:r>
      <w:r>
        <w:rPr>
          <w:rFonts w:ascii="Times New Roman Regular" w:hAnsi="Times New Roman Regular" w:cs="Times New Roman Regular"/>
          <w:sz w:val="16"/>
          <w:szCs w:val="16"/>
          <w:lang w:eastAsia="zh-Hans"/>
        </w:rPr>
        <w:t>：</w:t>
      </w:r>
      <w:r>
        <w:rPr>
          <w:rFonts w:ascii="Times New Roman Regular" w:hAnsi="Times New Roman Regular" w:cs="Times New Roman Regular"/>
          <w:sz w:val="16"/>
          <w:szCs w:val="16"/>
          <w:lang w:eastAsia="zh-Hans"/>
        </w:rPr>
        <w:t>CPB,</w:t>
      </w:r>
      <w:r>
        <w:rPr>
          <w:rFonts w:ascii="Times New Roman Regular" w:hAnsi="Times New Roman Regular" w:cs="Times New Roman Regular" w:hint="eastAsia"/>
          <w:sz w:val="16"/>
          <w:szCs w:val="16"/>
          <w:lang w:eastAsia="zh-Hans"/>
        </w:rPr>
        <w:t>体外循环</w:t>
      </w:r>
      <w:r>
        <w:rPr>
          <w:rFonts w:ascii="Times New Roman Regular" w:hAnsi="Times New Roman Regular" w:cs="Times New Roman Regular"/>
          <w:sz w:val="16"/>
          <w:szCs w:val="16"/>
          <w:lang w:eastAsia="zh-Hans"/>
        </w:rPr>
        <w:t>；</w:t>
      </w:r>
      <w:r>
        <w:rPr>
          <w:rFonts w:ascii="Times New Roman Regular" w:hAnsi="Times New Roman Regular" w:cs="Times New Roman Regular"/>
          <w:sz w:val="16"/>
          <w:szCs w:val="16"/>
          <w:lang w:eastAsia="zh-Hans"/>
        </w:rPr>
        <w:t>GME,</w:t>
      </w:r>
      <w:r>
        <w:rPr>
          <w:rFonts w:ascii="Times New Roman Regular" w:hAnsi="Times New Roman Regular" w:cs="Times New Roman Regular" w:hint="eastAsia"/>
          <w:sz w:val="16"/>
          <w:szCs w:val="16"/>
          <w:lang w:eastAsia="zh-Hans"/>
        </w:rPr>
        <w:t>微气栓</w:t>
      </w:r>
    </w:p>
    <w:p w14:paraId="6E49D26B"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211A4BF6" w14:textId="77777777" w:rsidR="003C4DD8" w:rsidRDefault="003C4DD8" w:rsidP="00395D92">
      <w:pPr>
        <w:spacing w:line="360" w:lineRule="auto"/>
        <w:jc w:val="center"/>
        <w:rPr>
          <w:rFonts w:ascii="Times New Roman Regular" w:hAnsi="Times New Roman Regular" w:cs="Times New Roman Regular"/>
          <w:sz w:val="22"/>
          <w:szCs w:val="22"/>
          <w:lang w:eastAsia="zh-Hans"/>
        </w:rPr>
      </w:pPr>
    </w:p>
    <w:p w14:paraId="3D371B22" w14:textId="7C242982" w:rsidR="003C4DD8" w:rsidRDefault="003C4DD8" w:rsidP="00395D92">
      <w:pPr>
        <w:spacing w:line="360" w:lineRule="auto"/>
        <w:jc w:val="center"/>
        <w:rPr>
          <w:rFonts w:ascii="Times New Roman Regular" w:hAnsi="Times New Roman Regular" w:cs="Times New Roman Regular"/>
          <w:sz w:val="22"/>
          <w:szCs w:val="22"/>
          <w:lang w:eastAsia="zh-Hans"/>
        </w:rPr>
      </w:pPr>
    </w:p>
    <w:p w14:paraId="12596C58" w14:textId="0B9E3939" w:rsidR="009766B9" w:rsidRDefault="009766B9" w:rsidP="00395D92">
      <w:pPr>
        <w:spacing w:line="360" w:lineRule="auto"/>
        <w:jc w:val="center"/>
        <w:rPr>
          <w:rFonts w:ascii="Times New Roman Regular" w:hAnsi="Times New Roman Regular" w:cs="Times New Roman Regular"/>
          <w:sz w:val="22"/>
          <w:szCs w:val="22"/>
          <w:lang w:eastAsia="zh-Hans"/>
        </w:rPr>
      </w:pPr>
    </w:p>
    <w:p w14:paraId="5005FD99" w14:textId="10DEB1C6" w:rsidR="009766B9" w:rsidRDefault="009766B9" w:rsidP="00395D92">
      <w:pPr>
        <w:spacing w:line="360" w:lineRule="auto"/>
        <w:jc w:val="center"/>
        <w:rPr>
          <w:rFonts w:ascii="Times New Roman Regular" w:hAnsi="Times New Roman Regular" w:cs="Times New Roman Regular"/>
          <w:sz w:val="22"/>
          <w:szCs w:val="22"/>
          <w:lang w:eastAsia="zh-Hans"/>
        </w:rPr>
      </w:pPr>
    </w:p>
    <w:p w14:paraId="4A56AE94" w14:textId="7A743FB3" w:rsidR="009766B9" w:rsidRDefault="009766B9" w:rsidP="00395D92">
      <w:pPr>
        <w:spacing w:line="360" w:lineRule="auto"/>
        <w:jc w:val="center"/>
        <w:rPr>
          <w:rFonts w:ascii="Times New Roman Regular" w:hAnsi="Times New Roman Regular" w:cs="Times New Roman Regular"/>
          <w:sz w:val="22"/>
          <w:szCs w:val="22"/>
          <w:lang w:eastAsia="zh-Hans"/>
        </w:rPr>
      </w:pPr>
    </w:p>
    <w:p w14:paraId="58BCB15C" w14:textId="59ECEFA9" w:rsidR="009766B9" w:rsidRDefault="009766B9" w:rsidP="00395D92">
      <w:pPr>
        <w:spacing w:line="360" w:lineRule="auto"/>
        <w:jc w:val="center"/>
        <w:rPr>
          <w:rFonts w:ascii="Times New Roman Regular" w:hAnsi="Times New Roman Regular" w:cs="Times New Roman Regular"/>
          <w:sz w:val="22"/>
          <w:szCs w:val="22"/>
          <w:lang w:eastAsia="zh-Hans"/>
        </w:rPr>
      </w:pPr>
    </w:p>
    <w:p w14:paraId="71B30D0B" w14:textId="7D08595A" w:rsidR="009766B9" w:rsidRDefault="009766B9" w:rsidP="00395D92">
      <w:pPr>
        <w:spacing w:line="360" w:lineRule="auto"/>
        <w:jc w:val="center"/>
        <w:rPr>
          <w:rFonts w:ascii="Times New Roman Regular" w:hAnsi="Times New Roman Regular" w:cs="Times New Roman Regular"/>
          <w:sz w:val="22"/>
          <w:szCs w:val="22"/>
          <w:lang w:eastAsia="zh-Hans"/>
        </w:rPr>
      </w:pPr>
    </w:p>
    <w:p w14:paraId="4458C35D" w14:textId="1C4B8F65" w:rsidR="009766B9" w:rsidRDefault="009766B9" w:rsidP="00395D92">
      <w:pPr>
        <w:spacing w:line="360" w:lineRule="auto"/>
        <w:jc w:val="center"/>
        <w:rPr>
          <w:rFonts w:ascii="Times New Roman Regular" w:hAnsi="Times New Roman Regular" w:cs="Times New Roman Regular"/>
          <w:sz w:val="22"/>
          <w:szCs w:val="22"/>
          <w:lang w:eastAsia="zh-Hans"/>
        </w:rPr>
      </w:pPr>
    </w:p>
    <w:p w14:paraId="19C8C98B" w14:textId="46E8A7A5" w:rsidR="009766B9" w:rsidRDefault="009766B9" w:rsidP="00395D92">
      <w:pPr>
        <w:spacing w:line="360" w:lineRule="auto"/>
        <w:jc w:val="center"/>
        <w:rPr>
          <w:rFonts w:ascii="Times New Roman Regular" w:hAnsi="Times New Roman Regular" w:cs="Times New Roman Regular"/>
          <w:sz w:val="22"/>
          <w:szCs w:val="22"/>
          <w:lang w:eastAsia="zh-Hans"/>
        </w:rPr>
      </w:pPr>
    </w:p>
    <w:p w14:paraId="66745016" w14:textId="17315275" w:rsidR="009766B9" w:rsidRDefault="009766B9" w:rsidP="00395D92">
      <w:pPr>
        <w:spacing w:line="360" w:lineRule="auto"/>
        <w:jc w:val="center"/>
        <w:rPr>
          <w:rFonts w:ascii="Times New Roman Regular" w:hAnsi="Times New Roman Regular" w:cs="Times New Roman Regular"/>
          <w:sz w:val="22"/>
          <w:szCs w:val="22"/>
          <w:lang w:eastAsia="zh-Hans"/>
        </w:rPr>
      </w:pPr>
    </w:p>
    <w:p w14:paraId="5A350CA6" w14:textId="40331459" w:rsidR="009766B9" w:rsidRDefault="009766B9" w:rsidP="00395D92">
      <w:pPr>
        <w:spacing w:line="360" w:lineRule="auto"/>
        <w:jc w:val="center"/>
        <w:rPr>
          <w:rFonts w:ascii="Times New Roman Regular" w:hAnsi="Times New Roman Regular" w:cs="Times New Roman Regular"/>
          <w:sz w:val="22"/>
          <w:szCs w:val="22"/>
          <w:lang w:eastAsia="zh-Hans"/>
        </w:rPr>
      </w:pPr>
    </w:p>
    <w:p w14:paraId="02A05E39" w14:textId="5D4B538C" w:rsidR="009766B9" w:rsidRDefault="009766B9" w:rsidP="00395D92">
      <w:pPr>
        <w:spacing w:line="360" w:lineRule="auto"/>
        <w:jc w:val="center"/>
        <w:rPr>
          <w:rFonts w:ascii="Times New Roman Regular" w:hAnsi="Times New Roman Regular" w:cs="Times New Roman Regular"/>
          <w:sz w:val="22"/>
          <w:szCs w:val="22"/>
          <w:lang w:eastAsia="zh-Hans"/>
        </w:rPr>
      </w:pPr>
    </w:p>
    <w:p w14:paraId="2DD10D76" w14:textId="47FE2C0D" w:rsidR="009766B9" w:rsidRDefault="009766B9" w:rsidP="00395D92">
      <w:pPr>
        <w:spacing w:line="360" w:lineRule="auto"/>
        <w:jc w:val="center"/>
        <w:rPr>
          <w:rFonts w:ascii="Times New Roman Regular" w:hAnsi="Times New Roman Regular" w:cs="Times New Roman Regular"/>
          <w:sz w:val="22"/>
          <w:szCs w:val="22"/>
          <w:lang w:eastAsia="zh-Hans"/>
        </w:rPr>
      </w:pPr>
    </w:p>
    <w:p w14:paraId="7CECD3CC" w14:textId="24863A96" w:rsidR="009766B9" w:rsidRDefault="009766B9" w:rsidP="00395D92">
      <w:pPr>
        <w:spacing w:line="360" w:lineRule="auto"/>
        <w:jc w:val="center"/>
        <w:rPr>
          <w:rFonts w:ascii="Times New Roman Regular" w:hAnsi="Times New Roman Regular" w:cs="Times New Roman Regular"/>
          <w:sz w:val="22"/>
          <w:szCs w:val="22"/>
          <w:lang w:eastAsia="zh-Hans"/>
        </w:rPr>
      </w:pPr>
    </w:p>
    <w:p w14:paraId="4C826189" w14:textId="40E4A4D4" w:rsidR="009766B9" w:rsidRDefault="009766B9" w:rsidP="00395D92">
      <w:pPr>
        <w:spacing w:line="360" w:lineRule="auto"/>
        <w:jc w:val="center"/>
        <w:rPr>
          <w:rFonts w:ascii="Times New Roman Regular" w:hAnsi="Times New Roman Regular" w:cs="Times New Roman Regular"/>
          <w:sz w:val="22"/>
          <w:szCs w:val="22"/>
          <w:lang w:eastAsia="zh-Hans"/>
        </w:rPr>
      </w:pPr>
    </w:p>
    <w:p w14:paraId="1E942D9D" w14:textId="35A69649" w:rsidR="009766B9" w:rsidRDefault="009766B9" w:rsidP="00395D92">
      <w:pPr>
        <w:spacing w:line="360" w:lineRule="auto"/>
        <w:jc w:val="center"/>
        <w:rPr>
          <w:rFonts w:ascii="Times New Roman Regular" w:hAnsi="Times New Roman Regular" w:cs="Times New Roman Regular"/>
          <w:sz w:val="22"/>
          <w:szCs w:val="22"/>
          <w:lang w:eastAsia="zh-Hans"/>
        </w:rPr>
      </w:pPr>
    </w:p>
    <w:p w14:paraId="52E0357A" w14:textId="7E7063AE" w:rsidR="009766B9" w:rsidRDefault="009766B9" w:rsidP="00395D92">
      <w:pPr>
        <w:spacing w:line="360" w:lineRule="auto"/>
        <w:jc w:val="center"/>
        <w:rPr>
          <w:rFonts w:ascii="Times New Roman Regular" w:hAnsi="Times New Roman Regular" w:cs="Times New Roman Regular"/>
          <w:sz w:val="22"/>
          <w:szCs w:val="22"/>
          <w:lang w:eastAsia="zh-Hans"/>
        </w:rPr>
      </w:pPr>
    </w:p>
    <w:p w14:paraId="38AD0CA9" w14:textId="61CB9260" w:rsidR="009766B9" w:rsidRDefault="009766B9" w:rsidP="00395D92">
      <w:pPr>
        <w:spacing w:line="360" w:lineRule="auto"/>
        <w:jc w:val="center"/>
        <w:rPr>
          <w:rFonts w:ascii="Times New Roman Regular" w:hAnsi="Times New Roman Regular" w:cs="Times New Roman Regular"/>
          <w:sz w:val="22"/>
          <w:szCs w:val="22"/>
          <w:lang w:eastAsia="zh-Hans"/>
        </w:rPr>
      </w:pPr>
    </w:p>
    <w:p w14:paraId="59BB44B1" w14:textId="00470FA6" w:rsidR="009766B9" w:rsidRDefault="009766B9" w:rsidP="00395D92">
      <w:pPr>
        <w:spacing w:line="360" w:lineRule="auto"/>
        <w:jc w:val="center"/>
        <w:rPr>
          <w:rFonts w:ascii="Times New Roman Regular" w:hAnsi="Times New Roman Regular" w:cs="Times New Roman Regular"/>
          <w:sz w:val="22"/>
          <w:szCs w:val="22"/>
          <w:lang w:eastAsia="zh-Hans"/>
        </w:rPr>
      </w:pPr>
    </w:p>
    <w:p w14:paraId="41300283" w14:textId="69DD1FB3" w:rsidR="009766B9" w:rsidRDefault="009766B9" w:rsidP="00395D92">
      <w:pPr>
        <w:spacing w:line="360" w:lineRule="auto"/>
        <w:jc w:val="center"/>
        <w:rPr>
          <w:rFonts w:ascii="Times New Roman Regular" w:hAnsi="Times New Roman Regular" w:cs="Times New Roman Regular"/>
          <w:sz w:val="22"/>
          <w:szCs w:val="22"/>
          <w:lang w:eastAsia="zh-Hans"/>
        </w:rPr>
      </w:pPr>
    </w:p>
    <w:p w14:paraId="63160286" w14:textId="5E6BA91E" w:rsidR="009766B9" w:rsidRDefault="009766B9" w:rsidP="00395D92">
      <w:pPr>
        <w:spacing w:line="360" w:lineRule="auto"/>
        <w:jc w:val="center"/>
        <w:rPr>
          <w:rFonts w:ascii="Times New Roman Regular" w:hAnsi="Times New Roman Regular" w:cs="Times New Roman Regular"/>
          <w:sz w:val="22"/>
          <w:szCs w:val="22"/>
          <w:lang w:eastAsia="zh-Hans"/>
        </w:rPr>
      </w:pPr>
    </w:p>
    <w:p w14:paraId="6343C6F4" w14:textId="3A345D6D" w:rsidR="009766B9" w:rsidRDefault="009766B9" w:rsidP="00395D92">
      <w:pPr>
        <w:spacing w:line="360" w:lineRule="auto"/>
        <w:jc w:val="center"/>
        <w:rPr>
          <w:rFonts w:ascii="Times New Roman Regular" w:hAnsi="Times New Roman Regular" w:cs="Times New Roman Regular"/>
          <w:sz w:val="22"/>
          <w:szCs w:val="22"/>
          <w:lang w:eastAsia="zh-Hans"/>
        </w:rPr>
      </w:pPr>
    </w:p>
    <w:p w14:paraId="05F0EFD3" w14:textId="072D213C" w:rsidR="009766B9" w:rsidRDefault="009766B9" w:rsidP="00395D92">
      <w:pPr>
        <w:spacing w:line="360" w:lineRule="auto"/>
        <w:jc w:val="center"/>
        <w:rPr>
          <w:rFonts w:ascii="Times New Roman Regular" w:hAnsi="Times New Roman Regular" w:cs="Times New Roman Regular"/>
          <w:sz w:val="22"/>
          <w:szCs w:val="22"/>
          <w:lang w:eastAsia="zh-Hans"/>
        </w:rPr>
      </w:pPr>
    </w:p>
    <w:p w14:paraId="6960BB62" w14:textId="3F018E78" w:rsidR="009766B9" w:rsidRDefault="009766B9" w:rsidP="00395D92">
      <w:pPr>
        <w:spacing w:line="360" w:lineRule="auto"/>
        <w:jc w:val="center"/>
        <w:rPr>
          <w:rFonts w:ascii="Times New Roman Regular" w:hAnsi="Times New Roman Regular" w:cs="Times New Roman Regular"/>
          <w:sz w:val="22"/>
          <w:szCs w:val="22"/>
          <w:lang w:eastAsia="zh-Hans"/>
        </w:rPr>
      </w:pPr>
    </w:p>
    <w:p w14:paraId="39C372B4" w14:textId="1A142674" w:rsidR="009766B9" w:rsidRDefault="009766B9" w:rsidP="00395D92">
      <w:pPr>
        <w:spacing w:line="360" w:lineRule="auto"/>
        <w:jc w:val="center"/>
        <w:rPr>
          <w:rFonts w:ascii="Times New Roman Regular" w:hAnsi="Times New Roman Regular" w:cs="Times New Roman Regular"/>
          <w:sz w:val="22"/>
          <w:szCs w:val="22"/>
          <w:lang w:eastAsia="zh-Hans"/>
        </w:rPr>
      </w:pPr>
    </w:p>
    <w:p w14:paraId="7EBA8524" w14:textId="77777777" w:rsidR="009766B9" w:rsidRDefault="009766B9" w:rsidP="00395D92">
      <w:pPr>
        <w:spacing w:line="360" w:lineRule="auto"/>
        <w:jc w:val="center"/>
        <w:rPr>
          <w:rFonts w:ascii="Times New Roman Regular" w:hAnsi="Times New Roman Regular" w:cs="Times New Roman Regular" w:hint="eastAsia"/>
          <w:sz w:val="22"/>
          <w:szCs w:val="22"/>
          <w:lang w:eastAsia="zh-Hans"/>
        </w:rPr>
      </w:pPr>
    </w:p>
    <w:p w14:paraId="0618C5B1"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表</w:t>
      </w:r>
      <w:r>
        <w:rPr>
          <w:rFonts w:ascii="Times New Roman Regular" w:hAnsi="Times New Roman Regular" w:cs="Times New Roman Regular"/>
          <w:sz w:val="22"/>
          <w:szCs w:val="22"/>
          <w:lang w:eastAsia="zh-Hans"/>
        </w:rPr>
        <w:t>6  CPB</w:t>
      </w:r>
      <w:r>
        <w:rPr>
          <w:rFonts w:ascii="Times New Roman Regular" w:hAnsi="Times New Roman Regular" w:cs="Times New Roman Regular" w:hint="eastAsia"/>
          <w:sz w:val="22"/>
          <w:szCs w:val="22"/>
          <w:lang w:eastAsia="zh-Hans"/>
        </w:rPr>
        <w:t>期间突然停电处理患者的有效策略</w:t>
      </w:r>
    </w:p>
    <w:tbl>
      <w:tblPr>
        <w:tblStyle w:val="a3"/>
        <w:tblpPr w:leftFromText="180" w:rightFromText="180" w:vertAnchor="text" w:horzAnchor="page" w:tblpX="1797" w:tblpY="465"/>
        <w:tblOverlap w:val="never"/>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2"/>
        <w:gridCol w:w="6290"/>
      </w:tblGrid>
      <w:tr w:rsidR="003C4DD8" w14:paraId="18DD15CD" w14:textId="77777777">
        <w:tc>
          <w:tcPr>
            <w:tcW w:w="2232" w:type="dxa"/>
            <w:tcBorders>
              <w:bottom w:val="single" w:sz="4" w:space="0" w:color="auto"/>
            </w:tcBorders>
          </w:tcPr>
          <w:p w14:paraId="7F64BEB6"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通气</w:t>
            </w:r>
          </w:p>
        </w:tc>
        <w:tc>
          <w:tcPr>
            <w:tcW w:w="6290" w:type="dxa"/>
            <w:tcBorders>
              <w:bottom w:val="single" w:sz="4" w:space="0" w:color="auto"/>
            </w:tcBorders>
          </w:tcPr>
          <w:p w14:paraId="56F53AC9" w14:textId="77777777" w:rsidR="003C4DD8" w:rsidRDefault="00493677" w:rsidP="00395D92">
            <w:pPr>
              <w:spacing w:line="360" w:lineRule="auto"/>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检查是否保持足够的机械通气</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麻醉剂切换到手动通气</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指派提供者使用麻醉剂的备用电源进行机械通气</w:t>
            </w:r>
            <w:r>
              <w:rPr>
                <w:rFonts w:ascii="Times New Roman Regular" w:hAnsi="Times New Roman Regular" w:cs="Times New Roman Regular"/>
                <w:sz w:val="22"/>
                <w:szCs w:val="22"/>
                <w:lang w:eastAsia="zh-Hans"/>
              </w:rPr>
              <w:t>。</w:t>
            </w:r>
          </w:p>
        </w:tc>
      </w:tr>
      <w:tr w:rsidR="003C4DD8" w14:paraId="27D40F94" w14:textId="77777777">
        <w:tc>
          <w:tcPr>
            <w:tcW w:w="2232" w:type="dxa"/>
            <w:tcBorders>
              <w:top w:val="single" w:sz="4" w:space="0" w:color="auto"/>
            </w:tcBorders>
          </w:tcPr>
          <w:p w14:paraId="749A18B6"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麻醉药物</w:t>
            </w:r>
          </w:p>
        </w:tc>
        <w:tc>
          <w:tcPr>
            <w:tcW w:w="6290" w:type="dxa"/>
            <w:tcBorders>
              <w:top w:val="single" w:sz="4" w:space="0" w:color="auto"/>
            </w:tcBorders>
          </w:tcPr>
          <w:p w14:paraId="56B2E3A5"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如果使用的是挥发性麻醉剂</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应考虑全静脉麻醉</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丙泊酚输注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将地氟醚汽化器改为七氟醚或异氟醚</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因为地氟醚汽化器的电源可能不可靠</w:t>
            </w:r>
            <w:r>
              <w:rPr>
                <w:rFonts w:ascii="Times New Roman Regular" w:hAnsi="Times New Roman Regular" w:cs="Times New Roman Regular"/>
                <w:sz w:val="22"/>
                <w:szCs w:val="22"/>
                <w:lang w:eastAsia="zh-Hans"/>
              </w:rPr>
              <w:t>。</w:t>
            </w:r>
          </w:p>
        </w:tc>
      </w:tr>
      <w:tr w:rsidR="003C4DD8" w14:paraId="5BA9BE7B" w14:textId="77777777">
        <w:tc>
          <w:tcPr>
            <w:tcW w:w="2232" w:type="dxa"/>
          </w:tcPr>
          <w:p w14:paraId="0D66640E"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麻醉机</w:t>
            </w:r>
          </w:p>
        </w:tc>
        <w:tc>
          <w:tcPr>
            <w:tcW w:w="6290" w:type="dxa"/>
          </w:tcPr>
          <w:p w14:paraId="2C1924E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大部分有备用电源</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当电池充满电时</w:t>
            </w:r>
            <w:r>
              <w:rPr>
                <w:rFonts w:ascii="Times New Roman Regular" w:hAnsi="Times New Roman Regular" w:cs="Times New Roman Regular"/>
                <w:sz w:val="22"/>
                <w:szCs w:val="22"/>
                <w:lang w:eastAsia="zh-Hans"/>
              </w:rPr>
              <w:t>，</w:t>
            </w:r>
            <w:proofErr w:type="spellStart"/>
            <w:r>
              <w:rPr>
                <w:rFonts w:ascii="Times New Roman Regular" w:hAnsi="Times New Roman Regular" w:cs="Times New Roman Regular"/>
                <w:sz w:val="22"/>
                <w:szCs w:val="22"/>
                <w:lang w:eastAsia="zh-Hans"/>
              </w:rPr>
              <w:t>Aestiva</w:t>
            </w:r>
            <w:proofErr w:type="spellEnd"/>
            <w:r>
              <w:rPr>
                <w:rFonts w:ascii="Times New Roman Regular" w:hAnsi="Times New Roman Regular" w:cs="Times New Roman Regular"/>
                <w:sz w:val="22"/>
                <w:szCs w:val="22"/>
                <w:lang w:eastAsia="zh-Hans"/>
              </w:rPr>
              <w:t>/5</w:t>
            </w:r>
            <w:r>
              <w:rPr>
                <w:rFonts w:ascii="Times New Roman Regular" w:hAnsi="Times New Roman Regular" w:cs="Times New Roman Regular"/>
                <w:sz w:val="22"/>
                <w:szCs w:val="22"/>
                <w:lang w:eastAsia="zh-Hans"/>
              </w:rPr>
              <w:t>（</w:t>
            </w:r>
            <w:r>
              <w:rPr>
                <w:rFonts w:ascii="Times New Roman Regular" w:hAnsi="Times New Roman Regular" w:cs="Times New Roman Regular"/>
                <w:sz w:val="22"/>
                <w:szCs w:val="22"/>
                <w:lang w:eastAsia="zh-Hans"/>
              </w:rPr>
              <w:t>GE</w:t>
            </w:r>
            <w:r>
              <w:rPr>
                <w:rFonts w:ascii="Times New Roman Regular" w:hAnsi="Times New Roman Regular" w:cs="Times New Roman Regular" w:hint="eastAsia"/>
                <w:sz w:val="22"/>
                <w:szCs w:val="22"/>
                <w:lang w:eastAsia="zh-Hans"/>
              </w:rPr>
              <w:t>医疗</w:t>
            </w:r>
            <w:r>
              <w:rPr>
                <w:rFonts w:ascii="Times New Roman Regular" w:hAnsi="Times New Roman Regular" w:cs="Times New Roman Regular"/>
                <w:sz w:val="22"/>
                <w:szCs w:val="22"/>
                <w:lang w:eastAsia="zh-Hans"/>
              </w:rPr>
              <w:t>、</w:t>
            </w:r>
            <w:r>
              <w:rPr>
                <w:rFonts w:ascii="Times New Roman Regular" w:hAnsi="Times New Roman Regular" w:cs="Times New Roman Regular"/>
                <w:sz w:val="22"/>
                <w:szCs w:val="22"/>
                <w:lang w:eastAsia="zh-Hans"/>
              </w:rPr>
              <w:t>M</w:t>
            </w:r>
            <w:r>
              <w:rPr>
                <w:rFonts w:ascii="Times New Roman Regular" w:hAnsi="Times New Roman Regular" w:cs="Times New Roman Regular" w:hint="eastAsia"/>
                <w:sz w:val="22"/>
                <w:szCs w:val="22"/>
                <w:lang w:eastAsia="zh-Hans"/>
              </w:rPr>
              <w:t>adi</w:t>
            </w:r>
            <w:r>
              <w:rPr>
                <w:rFonts w:ascii="Times New Roman Regular" w:hAnsi="Times New Roman Regular" w:cs="Times New Roman Regular"/>
                <w:sz w:val="22"/>
                <w:szCs w:val="22"/>
                <w:lang w:eastAsia="zh-Hans"/>
              </w:rPr>
              <w:t>son</w:t>
            </w:r>
            <w:r>
              <w:rPr>
                <w:rFonts w:ascii="Times New Roman Regular" w:hAnsi="Times New Roman Regular" w:cs="Times New Roman Regular"/>
                <w:sz w:val="22"/>
                <w:szCs w:val="22"/>
                <w:lang w:eastAsia="zh-Hans"/>
              </w:rPr>
              <w:t>、</w:t>
            </w:r>
            <w:r>
              <w:rPr>
                <w:rFonts w:ascii="Times New Roman Regular" w:hAnsi="Times New Roman Regular" w:cs="Times New Roman Regular"/>
                <w:sz w:val="22"/>
                <w:szCs w:val="22"/>
                <w:lang w:eastAsia="zh-Hans"/>
              </w:rPr>
              <w:t>WI</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有</w:t>
            </w:r>
            <w:r>
              <w:rPr>
                <w:rFonts w:ascii="Times New Roman Regular" w:hAnsi="Times New Roman Regular" w:cs="Times New Roman Regular"/>
                <w:sz w:val="22"/>
                <w:szCs w:val="22"/>
                <w:lang w:eastAsia="zh-Hans"/>
              </w:rPr>
              <w:t>45</w:t>
            </w:r>
            <w:r>
              <w:rPr>
                <w:rFonts w:ascii="Times New Roman Regular" w:hAnsi="Times New Roman Regular" w:cs="Times New Roman Regular" w:hint="eastAsia"/>
                <w:sz w:val="22"/>
                <w:szCs w:val="22"/>
                <w:lang w:eastAsia="zh-Hans"/>
              </w:rPr>
              <w:t>分钟备用电</w:t>
            </w:r>
            <w:r>
              <w:rPr>
                <w:rFonts w:ascii="Times New Roman Regular" w:hAnsi="Times New Roman Regular" w:cs="Times New Roman Regular"/>
                <w:sz w:val="22"/>
                <w:szCs w:val="22"/>
                <w:lang w:eastAsia="zh-Hans"/>
              </w:rPr>
              <w:t>。</w:t>
            </w:r>
          </w:p>
        </w:tc>
      </w:tr>
      <w:tr w:rsidR="003C4DD8" w14:paraId="17629FAA" w14:textId="77777777">
        <w:tc>
          <w:tcPr>
            <w:tcW w:w="2232" w:type="dxa"/>
          </w:tcPr>
          <w:p w14:paraId="19FD6B99"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泵</w:t>
            </w:r>
          </w:p>
        </w:tc>
        <w:tc>
          <w:tcPr>
            <w:tcW w:w="6290" w:type="dxa"/>
          </w:tcPr>
          <w:p w14:paraId="2A158A2D"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管路中的泵头根据电池供电的饱和度监视器指示</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以一定速度手动转动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以维持静脉氧饱和度大于</w:t>
            </w:r>
            <w:r>
              <w:rPr>
                <w:rFonts w:ascii="Times New Roman Regular" w:hAnsi="Times New Roman Regular" w:cs="Times New Roman Regular"/>
                <w:sz w:val="22"/>
                <w:szCs w:val="22"/>
                <w:lang w:eastAsia="zh-Hans"/>
              </w:rPr>
              <w:t>70%</w:t>
            </w:r>
            <w:r>
              <w:rPr>
                <w:rFonts w:ascii="Times New Roman Regular" w:hAnsi="Times New Roman Regular" w:cs="Times New Roman Regular"/>
                <w:sz w:val="22"/>
                <w:szCs w:val="22"/>
                <w:lang w:eastAsia="zh-Hans"/>
              </w:rPr>
              <w:t>。</w:t>
            </w:r>
          </w:p>
        </w:tc>
      </w:tr>
      <w:tr w:rsidR="003C4DD8" w14:paraId="3F69C4F8" w14:textId="77777777">
        <w:tc>
          <w:tcPr>
            <w:tcW w:w="2232" w:type="dxa"/>
          </w:tcPr>
          <w:p w14:paraId="3D9402E4"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其他装置</w:t>
            </w:r>
          </w:p>
        </w:tc>
        <w:tc>
          <w:tcPr>
            <w:tcW w:w="6290" w:type="dxa"/>
          </w:tcPr>
          <w:p w14:paraId="723FBF44"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用于监测故障的便携式监视器</w:t>
            </w:r>
          </w:p>
          <w:p w14:paraId="129976C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可用的手电筒</w:t>
            </w:r>
          </w:p>
          <w:p w14:paraId="246DCF6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手术区应急灯</w:t>
            </w:r>
          </w:p>
          <w:p w14:paraId="23BACE4E"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血液回收装置</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吸引装置</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电池驱动的吸引装置及加热器</w:t>
            </w:r>
          </w:p>
          <w:p w14:paraId="5089540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可以使用电池供电的氧气分析仪和脉搏血氧仪</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并提供有关氧供和组织氧合的有用信息</w:t>
            </w:r>
          </w:p>
        </w:tc>
      </w:tr>
      <w:tr w:rsidR="003C4DD8" w14:paraId="4885A4A9" w14:textId="77777777">
        <w:trPr>
          <w:trHeight w:val="350"/>
        </w:trPr>
        <w:tc>
          <w:tcPr>
            <w:tcW w:w="2232" w:type="dxa"/>
          </w:tcPr>
          <w:p w14:paraId="57B646EB"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通信问题</w:t>
            </w:r>
          </w:p>
        </w:tc>
        <w:tc>
          <w:tcPr>
            <w:tcW w:w="6290" w:type="dxa"/>
          </w:tcPr>
          <w:p w14:paraId="06CB83A2"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不可靠的通信系统</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考虑更换通信方式</w:t>
            </w:r>
          </w:p>
        </w:tc>
      </w:tr>
      <w:tr w:rsidR="003C4DD8" w14:paraId="7AC03D58" w14:textId="77777777">
        <w:tc>
          <w:tcPr>
            <w:tcW w:w="2232" w:type="dxa"/>
          </w:tcPr>
          <w:p w14:paraId="4A0AB3D2" w14:textId="77777777" w:rsidR="003C4DD8" w:rsidRDefault="00493677" w:rsidP="00395D92">
            <w:pPr>
              <w:spacing w:line="360" w:lineRule="auto"/>
              <w:jc w:val="center"/>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其他</w:t>
            </w:r>
          </w:p>
        </w:tc>
        <w:tc>
          <w:tcPr>
            <w:tcW w:w="6290" w:type="dxa"/>
          </w:tcPr>
          <w:p w14:paraId="17A1639F"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当</w:t>
            </w:r>
            <w:r>
              <w:rPr>
                <w:rFonts w:ascii="Times New Roman Regular" w:hAnsi="Times New Roman Regular" w:cs="Times New Roman Regular"/>
                <w:sz w:val="22"/>
                <w:szCs w:val="22"/>
                <w:lang w:eastAsia="zh-Hans"/>
              </w:rPr>
              <w:t>TEE</w:t>
            </w:r>
            <w:r>
              <w:rPr>
                <w:rFonts w:ascii="Times New Roman Regular" w:hAnsi="Times New Roman Regular" w:cs="Times New Roman Regular" w:hint="eastAsia"/>
                <w:sz w:val="22"/>
                <w:szCs w:val="22"/>
                <w:lang w:eastAsia="zh-Hans"/>
              </w:rPr>
              <w:t>不能正常工作</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视诊心脏收缩力</w:t>
            </w:r>
          </w:p>
          <w:p w14:paraId="2577868E"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如果冠状动脉切开了</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则外科医师完成完成冠状动脉吻合术</w:t>
            </w:r>
          </w:p>
          <w:p w14:paraId="7571CD7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完成瓣膜成形</w:t>
            </w:r>
          </w:p>
          <w:p w14:paraId="29E49DA2" w14:textId="77777777" w:rsidR="003C4DD8" w:rsidRDefault="00493677" w:rsidP="00395D92">
            <w:pPr>
              <w:spacing w:line="360" w:lineRule="auto"/>
              <w:ind w:left="220" w:hangingChars="100" w:hanging="22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如果停电时间延长而不能立即恢复</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则移除主动脉阻断钳</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使用正性肌力药</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加压通气以为脱离</w:t>
            </w: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做准备</w:t>
            </w:r>
          </w:p>
          <w:p w14:paraId="4280214C"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如果吸引器不能用</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则不能定位持续出血的出血点</w:t>
            </w:r>
          </w:p>
          <w:p w14:paraId="488A4B75"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当公用电源中断时</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医院需要有备用电源</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发电机</w:t>
            </w:r>
            <w:r>
              <w:rPr>
                <w:rFonts w:ascii="Times New Roman Regular" w:hAnsi="Times New Roman Regular" w:cs="Times New Roman Regular"/>
                <w:sz w:val="22"/>
                <w:szCs w:val="22"/>
                <w:lang w:eastAsia="zh-Hans"/>
              </w:rPr>
              <w:t>）</w:t>
            </w:r>
          </w:p>
          <w:p w14:paraId="7C7DA217" w14:textId="77777777" w:rsidR="003C4DD8" w:rsidRDefault="003C4DD8" w:rsidP="00395D92">
            <w:pPr>
              <w:spacing w:line="360" w:lineRule="auto"/>
              <w:jc w:val="left"/>
              <w:rPr>
                <w:rFonts w:ascii="Times New Roman Regular" w:hAnsi="Times New Roman Regular" w:cs="Times New Roman Regular"/>
                <w:sz w:val="22"/>
                <w:szCs w:val="22"/>
                <w:lang w:eastAsia="zh-Hans"/>
              </w:rPr>
            </w:pPr>
          </w:p>
        </w:tc>
      </w:tr>
    </w:tbl>
    <w:p w14:paraId="3BFE55E0" w14:textId="77777777" w:rsidR="003C4DD8" w:rsidRDefault="00493677" w:rsidP="00395D92">
      <w:pPr>
        <w:spacing w:line="360" w:lineRule="auto"/>
        <w:jc w:val="left"/>
        <w:rPr>
          <w:rFonts w:ascii="Times New Roman Regular" w:hAnsi="Times New Roman Regular" w:cs="Times New Roman Regular"/>
          <w:sz w:val="18"/>
          <w:szCs w:val="18"/>
          <w:lang w:eastAsia="zh-Hans"/>
        </w:rPr>
      </w:pPr>
      <w:r>
        <w:rPr>
          <w:rFonts w:ascii="Times New Roman Regular" w:hAnsi="Times New Roman Regular" w:cs="Times New Roman Regular" w:hint="eastAsia"/>
          <w:sz w:val="18"/>
          <w:szCs w:val="18"/>
          <w:lang w:eastAsia="zh-Hans"/>
        </w:rPr>
        <w:t>缩写</w:t>
      </w:r>
      <w:r>
        <w:rPr>
          <w:rFonts w:ascii="Times New Roman Regular" w:hAnsi="Times New Roman Regular" w:cs="Times New Roman Regular"/>
          <w:sz w:val="18"/>
          <w:szCs w:val="18"/>
          <w:lang w:eastAsia="zh-Hans"/>
        </w:rPr>
        <w:t>：</w:t>
      </w:r>
      <w:r>
        <w:rPr>
          <w:rFonts w:ascii="Times New Roman Regular" w:hAnsi="Times New Roman Regular" w:cs="Times New Roman Regular"/>
          <w:sz w:val="18"/>
          <w:szCs w:val="18"/>
          <w:lang w:eastAsia="zh-Hans"/>
        </w:rPr>
        <w:t>CPB,</w:t>
      </w:r>
      <w:r>
        <w:rPr>
          <w:rFonts w:ascii="Times New Roman Regular" w:hAnsi="Times New Roman Regular" w:cs="Times New Roman Regular" w:hint="eastAsia"/>
          <w:sz w:val="18"/>
          <w:szCs w:val="18"/>
          <w:lang w:eastAsia="zh-Hans"/>
        </w:rPr>
        <w:t>体外循环</w:t>
      </w:r>
      <w:r>
        <w:rPr>
          <w:rFonts w:ascii="Times New Roman Regular" w:hAnsi="Times New Roman Regular" w:cs="Times New Roman Regular"/>
          <w:sz w:val="18"/>
          <w:szCs w:val="18"/>
          <w:lang w:eastAsia="zh-Hans"/>
        </w:rPr>
        <w:t>；</w:t>
      </w:r>
      <w:r>
        <w:rPr>
          <w:rFonts w:ascii="Times New Roman Regular" w:hAnsi="Times New Roman Regular" w:cs="Times New Roman Regular"/>
          <w:sz w:val="18"/>
          <w:szCs w:val="18"/>
          <w:lang w:eastAsia="zh-Hans"/>
        </w:rPr>
        <w:t>OR,</w:t>
      </w:r>
      <w:r>
        <w:rPr>
          <w:rFonts w:ascii="Times New Roman Regular" w:hAnsi="Times New Roman Regular" w:cs="Times New Roman Regular" w:hint="eastAsia"/>
          <w:sz w:val="18"/>
          <w:szCs w:val="18"/>
          <w:lang w:eastAsia="zh-Hans"/>
        </w:rPr>
        <w:t>手术室</w:t>
      </w:r>
      <w:r>
        <w:rPr>
          <w:rFonts w:ascii="Times New Roman Regular" w:hAnsi="Times New Roman Regular" w:cs="Times New Roman Regular"/>
          <w:sz w:val="18"/>
          <w:szCs w:val="18"/>
          <w:lang w:eastAsia="zh-Hans"/>
        </w:rPr>
        <w:t>；</w:t>
      </w:r>
      <w:r>
        <w:rPr>
          <w:rFonts w:ascii="Times New Roman Regular" w:hAnsi="Times New Roman Regular" w:cs="Times New Roman Regular"/>
          <w:sz w:val="18"/>
          <w:szCs w:val="18"/>
          <w:lang w:eastAsia="zh-Hans"/>
        </w:rPr>
        <w:t>MAP,</w:t>
      </w:r>
      <w:r>
        <w:rPr>
          <w:rFonts w:ascii="Times New Roman Regular" w:hAnsi="Times New Roman Regular" w:cs="Times New Roman Regular" w:hint="eastAsia"/>
          <w:sz w:val="18"/>
          <w:szCs w:val="18"/>
          <w:lang w:eastAsia="zh-Hans"/>
        </w:rPr>
        <w:t>平均动脉压</w:t>
      </w:r>
      <w:r>
        <w:rPr>
          <w:rFonts w:ascii="Times New Roman Regular" w:hAnsi="Times New Roman Regular" w:cs="Times New Roman Regular"/>
          <w:sz w:val="18"/>
          <w:szCs w:val="18"/>
          <w:lang w:eastAsia="zh-Hans"/>
        </w:rPr>
        <w:t>;TEE,</w:t>
      </w:r>
      <w:r>
        <w:rPr>
          <w:rFonts w:ascii="Times New Roman Regular" w:hAnsi="Times New Roman Regular" w:cs="Times New Roman Regular" w:hint="eastAsia"/>
          <w:sz w:val="18"/>
          <w:szCs w:val="18"/>
          <w:lang w:eastAsia="zh-Hans"/>
        </w:rPr>
        <w:t>经食道超声</w:t>
      </w:r>
      <w:r>
        <w:rPr>
          <w:rFonts w:ascii="Times New Roman Regular" w:hAnsi="Times New Roman Regular" w:cs="Times New Roman Regular"/>
          <w:sz w:val="18"/>
          <w:szCs w:val="18"/>
          <w:lang w:eastAsia="zh-Hans"/>
        </w:rPr>
        <w:t>。</w:t>
      </w:r>
    </w:p>
    <w:p w14:paraId="2731446C" w14:textId="77777777" w:rsidR="003C4DD8" w:rsidRDefault="003C4DD8" w:rsidP="00395D92">
      <w:pPr>
        <w:spacing w:line="360" w:lineRule="auto"/>
        <w:jc w:val="left"/>
        <w:rPr>
          <w:rFonts w:ascii="Times New Roman Regular" w:hAnsi="Times New Roman Regular" w:cs="Times New Roman Regular"/>
          <w:sz w:val="18"/>
          <w:szCs w:val="18"/>
          <w:lang w:eastAsia="zh-Hans"/>
        </w:rPr>
      </w:pPr>
    </w:p>
    <w:p w14:paraId="33C32217" w14:textId="77777777" w:rsidR="003C4DD8" w:rsidRDefault="003C4DD8" w:rsidP="00395D92">
      <w:pPr>
        <w:spacing w:line="360" w:lineRule="auto"/>
        <w:jc w:val="left"/>
        <w:rPr>
          <w:rFonts w:ascii="Times New Roman Regular" w:hAnsi="Times New Roman Regular" w:cs="Times New Roman Regular"/>
          <w:sz w:val="18"/>
          <w:szCs w:val="18"/>
          <w:lang w:eastAsia="zh-Hans"/>
        </w:rPr>
      </w:pPr>
    </w:p>
    <w:p w14:paraId="5FFF99E8" w14:textId="77777777" w:rsidR="003C4DD8" w:rsidRDefault="00493677" w:rsidP="00395D92">
      <w:pPr>
        <w:spacing w:line="360" w:lineRule="auto"/>
        <w:jc w:val="center"/>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sz w:val="22"/>
          <w:szCs w:val="22"/>
          <w:lang w:eastAsia="zh-Hans"/>
        </w:rPr>
        <w:lastRenderedPageBreak/>
        <w:t>表</w:t>
      </w:r>
      <w:r>
        <w:rPr>
          <w:rFonts w:ascii="Times New Roman Regular" w:eastAsia="宋体" w:hAnsi="Times New Roman Regular" w:cs="Times New Roman Regular"/>
          <w:sz w:val="22"/>
          <w:szCs w:val="22"/>
          <w:lang w:eastAsia="zh-Hans"/>
        </w:rPr>
        <w:t>7  CPB</w:t>
      </w:r>
      <w:r>
        <w:rPr>
          <w:rFonts w:ascii="Times New Roman Regular" w:eastAsia="宋体" w:hAnsi="Times New Roman Regular" w:cs="Times New Roman Regular"/>
          <w:sz w:val="22"/>
          <w:szCs w:val="22"/>
          <w:lang w:eastAsia="zh-Hans"/>
        </w:rPr>
        <w:t>中灌注相关的重大事件</w:t>
      </w:r>
    </w:p>
    <w:p w14:paraId="6BC0330B" w14:textId="77777777" w:rsidR="003C4DD8" w:rsidRDefault="003C4DD8" w:rsidP="00395D92">
      <w:pPr>
        <w:spacing w:line="360" w:lineRule="auto"/>
        <w:jc w:val="center"/>
        <w:rPr>
          <w:rFonts w:ascii="宋体" w:eastAsia="宋体" w:hAnsi="宋体" w:cs="宋体"/>
          <w:sz w:val="22"/>
          <w:szCs w:val="22"/>
          <w:lang w:eastAsia="zh-Hans"/>
        </w:rPr>
      </w:pPr>
    </w:p>
    <w:tbl>
      <w:tblPr>
        <w:tblStyle w:val="a3"/>
        <w:tblW w:w="0" w:type="auto"/>
        <w:tblLook w:val="04A0" w:firstRow="1" w:lastRow="0" w:firstColumn="1" w:lastColumn="0" w:noHBand="0" w:noVBand="1"/>
      </w:tblPr>
      <w:tblGrid>
        <w:gridCol w:w="2840"/>
        <w:gridCol w:w="2841"/>
        <w:gridCol w:w="2841"/>
      </w:tblGrid>
      <w:tr w:rsidR="003C4DD8" w14:paraId="2FD51688" w14:textId="77777777">
        <w:tc>
          <w:tcPr>
            <w:tcW w:w="2840" w:type="dxa"/>
          </w:tcPr>
          <w:p w14:paraId="47731E10" w14:textId="77777777" w:rsidR="003C4DD8" w:rsidRDefault="00493677" w:rsidP="00395D92">
            <w:pPr>
              <w:spacing w:line="360" w:lineRule="auto"/>
              <w:jc w:val="center"/>
              <w:rPr>
                <w:rFonts w:ascii="宋体" w:eastAsia="宋体" w:hAnsi="宋体" w:cs="宋体"/>
                <w:sz w:val="24"/>
                <w:lang w:eastAsia="zh-Hans"/>
              </w:rPr>
            </w:pPr>
            <w:r>
              <w:rPr>
                <w:rFonts w:ascii="宋体" w:eastAsia="宋体" w:hAnsi="宋体" w:cs="宋体" w:hint="eastAsia"/>
                <w:sz w:val="22"/>
                <w:szCs w:val="22"/>
                <w:lang w:eastAsia="zh-Hans"/>
              </w:rPr>
              <w:t>事件</w:t>
            </w:r>
          </w:p>
        </w:tc>
        <w:tc>
          <w:tcPr>
            <w:tcW w:w="2841" w:type="dxa"/>
          </w:tcPr>
          <w:p w14:paraId="26552966" w14:textId="77777777" w:rsidR="003C4DD8" w:rsidRDefault="00493677" w:rsidP="00395D92">
            <w:pPr>
              <w:spacing w:line="360" w:lineRule="auto"/>
              <w:jc w:val="center"/>
              <w:rPr>
                <w:rFonts w:ascii="宋体" w:eastAsia="宋体" w:hAnsi="宋体" w:cs="宋体"/>
                <w:sz w:val="24"/>
                <w:lang w:eastAsia="zh-Hans"/>
              </w:rPr>
            </w:pPr>
            <w:r>
              <w:rPr>
                <w:rFonts w:ascii="宋体" w:eastAsia="宋体" w:hAnsi="宋体" w:cs="宋体" w:hint="eastAsia"/>
                <w:sz w:val="22"/>
                <w:szCs w:val="22"/>
                <w:lang w:eastAsia="zh-Hans"/>
              </w:rPr>
              <w:t>病理生理学</w:t>
            </w:r>
          </w:p>
        </w:tc>
        <w:tc>
          <w:tcPr>
            <w:tcW w:w="2841" w:type="dxa"/>
          </w:tcPr>
          <w:p w14:paraId="2C2202E0" w14:textId="77777777" w:rsidR="003C4DD8" w:rsidRDefault="00493677" w:rsidP="00395D92">
            <w:pPr>
              <w:spacing w:line="360" w:lineRule="auto"/>
              <w:jc w:val="center"/>
              <w:rPr>
                <w:rFonts w:ascii="宋体" w:eastAsia="宋体" w:hAnsi="宋体" w:cs="宋体"/>
                <w:sz w:val="24"/>
                <w:lang w:eastAsia="zh-Hans"/>
              </w:rPr>
            </w:pPr>
            <w:r>
              <w:rPr>
                <w:rFonts w:ascii="宋体" w:eastAsia="宋体" w:hAnsi="宋体" w:cs="宋体" w:hint="eastAsia"/>
                <w:sz w:val="22"/>
                <w:szCs w:val="22"/>
                <w:lang w:eastAsia="zh-Hans"/>
              </w:rPr>
              <w:t>推荐</w:t>
            </w:r>
          </w:p>
        </w:tc>
      </w:tr>
      <w:tr w:rsidR="003C4DD8" w14:paraId="66594782" w14:textId="77777777">
        <w:tc>
          <w:tcPr>
            <w:tcW w:w="2840" w:type="dxa"/>
          </w:tcPr>
          <w:p w14:paraId="1CCE1A01" w14:textId="77777777" w:rsidR="003C4DD8" w:rsidRDefault="00493677" w:rsidP="00395D92">
            <w:pPr>
              <w:spacing w:line="360" w:lineRule="auto"/>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sz w:val="22"/>
                <w:szCs w:val="22"/>
                <w:lang w:eastAsia="zh-Hans"/>
              </w:rPr>
              <w:t>高</w:t>
            </w:r>
            <w:r>
              <w:rPr>
                <w:rFonts w:ascii="Times New Roman Regular" w:eastAsia="宋体" w:hAnsi="Times New Roman Regular" w:cs="Times New Roman Regular" w:hint="eastAsia"/>
                <w:sz w:val="22"/>
                <w:szCs w:val="22"/>
                <w:lang w:eastAsia="zh-Hans"/>
              </w:rPr>
              <w:t>危</w:t>
            </w:r>
            <w:r>
              <w:rPr>
                <w:rFonts w:ascii="Times New Roman Regular" w:eastAsia="宋体" w:hAnsi="Times New Roman Regular" w:cs="Times New Roman Regular"/>
                <w:sz w:val="22"/>
                <w:szCs w:val="22"/>
                <w:lang w:eastAsia="zh-Hans"/>
              </w:rPr>
              <w:t>患者平</w:t>
            </w:r>
            <w:r>
              <w:rPr>
                <w:rFonts w:ascii="Times New Roman Regular" w:eastAsia="宋体" w:hAnsi="Times New Roman Regular" w:cs="Times New Roman Regular"/>
                <w:sz w:val="22"/>
                <w:szCs w:val="22"/>
                <w:lang w:eastAsia="zh-Hans"/>
              </w:rPr>
              <w:t>MAPs</w:t>
            </w:r>
            <w:r>
              <w:rPr>
                <w:rFonts w:ascii="Times New Roman Regular" w:eastAsia="宋体" w:hAnsi="Times New Roman Regular" w:cs="Times New Roman Regular"/>
                <w:sz w:val="22"/>
                <w:szCs w:val="22"/>
                <w:lang w:eastAsia="zh-Hans"/>
              </w:rPr>
              <w:t>低于</w:t>
            </w:r>
            <w:r>
              <w:rPr>
                <w:rFonts w:ascii="Times New Roman Regular" w:eastAsia="宋体" w:hAnsi="Times New Roman Regular" w:cs="Times New Roman Regular"/>
                <w:sz w:val="22"/>
                <w:szCs w:val="22"/>
                <w:lang w:eastAsia="zh-Hans"/>
              </w:rPr>
              <w:t>50-60mmHg</w:t>
            </w:r>
            <w:r>
              <w:rPr>
                <w:rFonts w:ascii="Times New Roman Regular" w:eastAsia="宋体" w:hAnsi="Times New Roman Regular" w:cs="Times New Roman Regular"/>
                <w:sz w:val="22"/>
                <w:szCs w:val="22"/>
                <w:lang w:eastAsia="zh-Hans"/>
              </w:rPr>
              <w:t>：</w:t>
            </w:r>
          </w:p>
          <w:p w14:paraId="29C84D7D"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color w:val="231F20"/>
                <w:kern w:val="0"/>
                <w:sz w:val="22"/>
                <w:szCs w:val="22"/>
                <w:lang w:bidi="ar"/>
              </w:rPr>
              <w:t>•</w:t>
            </w:r>
            <w:r>
              <w:rPr>
                <w:rFonts w:ascii="Times New Roman Regular" w:hAnsi="Times New Roman Regular" w:cs="Times New Roman Regular"/>
                <w:sz w:val="22"/>
                <w:szCs w:val="22"/>
                <w:lang w:eastAsia="zh-Hans"/>
              </w:rPr>
              <w:t>糖尿病和高龄高血压患者</w:t>
            </w:r>
          </w:p>
          <w:p w14:paraId="045185F0" w14:textId="77777777" w:rsidR="003C4DD8" w:rsidRDefault="00493677" w:rsidP="00395D92">
            <w:pPr>
              <w:spacing w:line="360" w:lineRule="auto"/>
              <w:jc w:val="left"/>
              <w:rPr>
                <w:rFonts w:ascii="Times New Roman Regular" w:eastAsia="宋体" w:hAnsi="Times New Roman Regular" w:cs="Times New Roman Regular"/>
                <w:sz w:val="22"/>
                <w:szCs w:val="22"/>
                <w:lang w:eastAsia="zh-Hans"/>
              </w:rPr>
            </w:pPr>
            <w:r>
              <w:rPr>
                <w:rFonts w:ascii="Times New Roman Regular" w:hAnsi="Times New Roman Regular" w:cs="Times New Roman Regular"/>
                <w:color w:val="231F20"/>
                <w:kern w:val="0"/>
                <w:sz w:val="22"/>
                <w:szCs w:val="22"/>
                <w:lang w:bidi="ar"/>
              </w:rPr>
              <w:t>•</w:t>
            </w:r>
            <w:r>
              <w:rPr>
                <w:rFonts w:ascii="Times New Roman Regular" w:hAnsi="Times New Roman Regular" w:cs="Times New Roman Regular"/>
                <w:color w:val="231F20"/>
                <w:kern w:val="0"/>
                <w:sz w:val="22"/>
                <w:szCs w:val="22"/>
                <w:lang w:eastAsia="zh-Hans" w:bidi="ar"/>
              </w:rPr>
              <w:t>晚期动脉粥样硬化疾病</w:t>
            </w:r>
          </w:p>
        </w:tc>
        <w:tc>
          <w:tcPr>
            <w:tcW w:w="2841" w:type="dxa"/>
          </w:tcPr>
          <w:p w14:paraId="468BED47" w14:textId="77777777" w:rsidR="003C4DD8" w:rsidRDefault="00493677" w:rsidP="00395D92">
            <w:pPr>
              <w:spacing w:line="360" w:lineRule="auto"/>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缺血导致侧枝血流减少</w:t>
            </w:r>
          </w:p>
          <w:p w14:paraId="011A9344" w14:textId="77777777" w:rsidR="003C4DD8" w:rsidRDefault="00493677" w:rsidP="00395D92">
            <w:pPr>
              <w:spacing w:line="360" w:lineRule="auto"/>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自动调解曲线右移</w:t>
            </w:r>
          </w:p>
          <w:p w14:paraId="73903C57" w14:textId="77777777" w:rsidR="003C4DD8" w:rsidRDefault="00493677" w:rsidP="00395D92">
            <w:pPr>
              <w:spacing w:line="360" w:lineRule="auto"/>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脑灌注不足</w:t>
            </w:r>
          </w:p>
        </w:tc>
        <w:tc>
          <w:tcPr>
            <w:tcW w:w="2841" w:type="dxa"/>
          </w:tcPr>
          <w:p w14:paraId="7F67CEFD" w14:textId="77777777" w:rsidR="003C4DD8" w:rsidRDefault="00493677" w:rsidP="00395D92">
            <w:pPr>
              <w:spacing w:line="360" w:lineRule="auto"/>
              <w:jc w:val="left"/>
              <w:rPr>
                <w:rFonts w:asciiTheme="minorEastAsia" w:hAnsiTheme="minorEastAsia" w:cstheme="minorEastAsia"/>
                <w:sz w:val="22"/>
                <w:szCs w:val="22"/>
                <w:lang w:eastAsia="zh-Hans"/>
              </w:rPr>
            </w:pPr>
            <w:r>
              <w:rPr>
                <w:rFonts w:asciiTheme="minorEastAsia" w:hAnsiTheme="minorEastAsia" w:cstheme="minorEastAsia" w:hint="eastAsia"/>
                <w:sz w:val="22"/>
                <w:szCs w:val="22"/>
                <w:lang w:eastAsia="zh-Hans"/>
              </w:rPr>
              <w:t>更高的泵流量</w:t>
            </w:r>
          </w:p>
          <w:p w14:paraId="4C7CAF2E" w14:textId="77777777" w:rsidR="003C4DD8" w:rsidRDefault="00493677" w:rsidP="00395D92">
            <w:pPr>
              <w:spacing w:line="360" w:lineRule="auto"/>
              <w:jc w:val="left"/>
              <w:rPr>
                <w:rFonts w:ascii="宋体" w:eastAsia="宋体" w:hAnsi="宋体" w:cs="宋体"/>
                <w:sz w:val="22"/>
                <w:szCs w:val="22"/>
                <w:lang w:eastAsia="zh-Hans"/>
              </w:rPr>
            </w:pPr>
            <w:r>
              <w:rPr>
                <w:rFonts w:asciiTheme="minorEastAsia" w:hAnsiTheme="minorEastAsia" w:cstheme="minorEastAsia" w:hint="eastAsia"/>
                <w:sz w:val="22"/>
                <w:szCs w:val="22"/>
                <w:lang w:eastAsia="zh-Hans"/>
              </w:rPr>
              <w:t>在血管扩张状态下使用升压药（加压素、去甲肾上腺素）</w:t>
            </w:r>
          </w:p>
        </w:tc>
      </w:tr>
      <w:tr w:rsidR="003C4DD8" w14:paraId="7AE8D6D1" w14:textId="77777777">
        <w:tc>
          <w:tcPr>
            <w:tcW w:w="2840" w:type="dxa"/>
          </w:tcPr>
          <w:p w14:paraId="0A19313A" w14:textId="77777777" w:rsidR="003C4DD8" w:rsidRDefault="00493677" w:rsidP="00395D92">
            <w:pPr>
              <w:spacing w:line="360" w:lineRule="auto"/>
              <w:jc w:val="left"/>
              <w:rPr>
                <w:rFonts w:ascii="Times New Roman Regular" w:hAnsi="Times New Roman Regular" w:cs="Times New Roman Regular"/>
                <w:color w:val="231F20"/>
                <w:kern w:val="0"/>
                <w:sz w:val="22"/>
                <w:szCs w:val="22"/>
                <w:lang w:bidi="ar"/>
              </w:rPr>
            </w:pPr>
            <w:r>
              <w:rPr>
                <w:rFonts w:ascii="Times New Roman Regular" w:hAnsi="Times New Roman Regular" w:cs="Times New Roman Regular"/>
                <w:sz w:val="22"/>
                <w:szCs w:val="22"/>
                <w:lang w:eastAsia="zh-Hans"/>
              </w:rPr>
              <w:t>MAPs</w:t>
            </w:r>
            <w:r>
              <w:rPr>
                <w:rFonts w:ascii="Times New Roman Regular" w:hAnsi="Times New Roman Regular" w:cs="Times New Roman Regular" w:hint="eastAsia"/>
                <w:sz w:val="22"/>
                <w:szCs w:val="22"/>
                <w:lang w:eastAsia="zh-Hans"/>
              </w:rPr>
              <w:t>大于</w:t>
            </w:r>
            <w:r>
              <w:rPr>
                <w:rFonts w:ascii="Times New Roman Regular" w:hAnsi="Times New Roman Regular" w:cs="Times New Roman Regular"/>
                <w:sz w:val="22"/>
                <w:szCs w:val="22"/>
                <w:lang w:eastAsia="zh-Hans"/>
              </w:rPr>
              <w:t>100</w:t>
            </w:r>
            <w:r>
              <w:rPr>
                <w:rFonts w:ascii="Times New Roman Regular" w:eastAsia="宋体" w:hAnsi="Times New Roman Regular" w:cs="Times New Roman Regular"/>
                <w:sz w:val="22"/>
                <w:szCs w:val="22"/>
                <w:lang w:eastAsia="zh-Hans"/>
              </w:rPr>
              <w:t>mmHg</w:t>
            </w:r>
          </w:p>
        </w:tc>
        <w:tc>
          <w:tcPr>
            <w:tcW w:w="2841" w:type="dxa"/>
          </w:tcPr>
          <w:p w14:paraId="0382403C" w14:textId="77777777" w:rsidR="003C4DD8" w:rsidRDefault="00493677" w:rsidP="00395D92">
            <w:pPr>
              <w:spacing w:line="360" w:lineRule="auto"/>
              <w:ind w:left="220" w:hangingChars="100" w:hanging="220"/>
              <w:jc w:val="left"/>
              <w:rPr>
                <w:rFonts w:ascii="宋体" w:eastAsia="宋体" w:hAnsi="宋体" w:cs="宋体"/>
                <w:sz w:val="22"/>
                <w:szCs w:val="22"/>
                <w:lang w:eastAsia="zh-Hans"/>
              </w:rPr>
            </w:pPr>
            <w:r>
              <w:rPr>
                <w:rFonts w:ascii="宋体" w:eastAsia="宋体" w:hAnsi="宋体" w:cs="宋体" w:hint="eastAsia"/>
                <w:sz w:val="22"/>
                <w:szCs w:val="22"/>
                <w:lang w:eastAsia="zh-Hans"/>
              </w:rPr>
              <w:t>心外吸引增加导致血液细胞成分的损伤</w:t>
            </w:r>
          </w:p>
          <w:p w14:paraId="36E7002F"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增加术野的血</w:t>
            </w:r>
          </w:p>
          <w:p w14:paraId="56FEE25D"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心肌侧枝血流的增加导致心肌保护减弱</w:t>
            </w:r>
          </w:p>
          <w:p w14:paraId="0B3EFB15" w14:textId="77777777" w:rsidR="003C4DD8" w:rsidRDefault="00493677" w:rsidP="00395D92">
            <w:pPr>
              <w:spacing w:line="360" w:lineRule="auto"/>
              <w:ind w:left="220" w:hangingChars="100" w:hanging="220"/>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sz w:val="22"/>
                <w:szCs w:val="22"/>
                <w:lang w:eastAsia="zh-Hans"/>
              </w:rPr>
              <w:t>增加中枢神经系统（</w:t>
            </w:r>
            <w:r>
              <w:rPr>
                <w:rFonts w:ascii="Times New Roman Regular" w:eastAsia="宋体" w:hAnsi="Times New Roman Regular" w:cs="Times New Roman Regular"/>
                <w:sz w:val="22"/>
                <w:szCs w:val="22"/>
                <w:lang w:eastAsia="zh-Hans"/>
              </w:rPr>
              <w:t>CNS</w:t>
            </w:r>
            <w:r>
              <w:rPr>
                <w:rFonts w:ascii="Times New Roman Regular" w:eastAsia="宋体" w:hAnsi="Times New Roman Regular" w:cs="Times New Roman Regular"/>
                <w:sz w:val="22"/>
                <w:szCs w:val="22"/>
                <w:lang w:eastAsia="zh-Hans"/>
              </w:rPr>
              <w:t>）栓塞负荷</w:t>
            </w:r>
          </w:p>
        </w:tc>
        <w:tc>
          <w:tcPr>
            <w:tcW w:w="2841" w:type="dxa"/>
          </w:tcPr>
          <w:p w14:paraId="0A32FA52"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减少泵流量</w:t>
            </w:r>
          </w:p>
          <w:p w14:paraId="60B9DD46"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增加麻醉深度</w:t>
            </w:r>
          </w:p>
          <w:p w14:paraId="556ABD31" w14:textId="77777777" w:rsidR="003C4DD8" w:rsidRDefault="00493677" w:rsidP="00395D92">
            <w:pPr>
              <w:spacing w:line="360" w:lineRule="auto"/>
              <w:jc w:val="left"/>
              <w:rPr>
                <w:rFonts w:asciiTheme="minorEastAsia" w:hAnsiTheme="minorEastAsia" w:cstheme="minorEastAsia"/>
                <w:sz w:val="22"/>
                <w:szCs w:val="22"/>
                <w:lang w:eastAsia="zh-Hans"/>
              </w:rPr>
            </w:pPr>
            <w:r>
              <w:rPr>
                <w:rFonts w:ascii="宋体" w:eastAsia="宋体" w:hAnsi="宋体" w:cs="宋体" w:hint="eastAsia"/>
                <w:sz w:val="22"/>
                <w:szCs w:val="22"/>
                <w:lang w:eastAsia="zh-Hans"/>
              </w:rPr>
              <w:t>血管舒张药硝酸甘油</w:t>
            </w:r>
            <w:r>
              <w:rPr>
                <w:rFonts w:ascii="宋体" w:eastAsia="宋体" w:hAnsi="宋体" w:cs="宋体"/>
                <w:sz w:val="22"/>
                <w:szCs w:val="22"/>
                <w:lang w:eastAsia="zh-Hans"/>
              </w:rPr>
              <w:t>、</w:t>
            </w:r>
            <w:r>
              <w:rPr>
                <w:rFonts w:ascii="宋体" w:eastAsia="宋体" w:hAnsi="宋体" w:cs="宋体" w:hint="eastAsia"/>
                <w:sz w:val="22"/>
                <w:szCs w:val="22"/>
                <w:lang w:eastAsia="zh-Hans"/>
              </w:rPr>
              <w:t>硝普钠</w:t>
            </w:r>
          </w:p>
        </w:tc>
      </w:tr>
      <w:tr w:rsidR="003C4DD8" w14:paraId="6C3AD152" w14:textId="77777777">
        <w:tc>
          <w:tcPr>
            <w:tcW w:w="2840" w:type="dxa"/>
          </w:tcPr>
          <w:p w14:paraId="5185FDD8"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在温度为</w:t>
            </w:r>
            <w:r>
              <w:rPr>
                <w:rFonts w:ascii="Times New Roman Regular" w:hAnsi="Times New Roman Regular" w:cs="Times New Roman Regular"/>
                <w:sz w:val="22"/>
                <w:szCs w:val="22"/>
                <w:lang w:eastAsia="zh-Hans"/>
              </w:rPr>
              <w:t>27℃</w:t>
            </w:r>
            <w:r>
              <w:rPr>
                <w:rFonts w:ascii="Times New Roman Regular" w:hAnsi="Times New Roman Regular" w:cs="Times New Roman Regular"/>
                <w:sz w:val="22"/>
                <w:szCs w:val="22"/>
                <w:lang w:eastAsia="zh-Hans"/>
              </w:rPr>
              <w:t>时低泵流量</w:t>
            </w:r>
          </w:p>
          <w:p w14:paraId="1C68334B" w14:textId="77777777" w:rsidR="003C4DD8" w:rsidRDefault="00493677" w:rsidP="00395D92">
            <w:pPr>
              <w:spacing w:line="360" w:lineRule="auto"/>
              <w:jc w:val="left"/>
              <w:rPr>
                <w:rFonts w:ascii="宋体" w:eastAsia="宋体" w:hAnsi="宋体" w:cs="宋体"/>
                <w:sz w:val="22"/>
                <w:szCs w:val="22"/>
                <w:lang w:eastAsia="zh-Hans"/>
              </w:rPr>
            </w:pPr>
            <w:r>
              <w:rPr>
                <w:rFonts w:ascii="Times New Roman Regular" w:hAnsi="Times New Roman Regular" w:cs="Times New Roman Regular"/>
                <w:sz w:val="22"/>
                <w:szCs w:val="22"/>
                <w:lang w:eastAsia="zh-Hans"/>
              </w:rPr>
              <w:t>MAPs50-70mmHg</w:t>
            </w:r>
          </w:p>
        </w:tc>
        <w:tc>
          <w:tcPr>
            <w:tcW w:w="2841" w:type="dxa"/>
          </w:tcPr>
          <w:p w14:paraId="64848655" w14:textId="77777777" w:rsidR="003C4DD8" w:rsidRDefault="00493677" w:rsidP="00395D92">
            <w:pPr>
              <w:spacing w:line="360" w:lineRule="auto"/>
              <w:ind w:left="220" w:hangingChars="100" w:hanging="220"/>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神经学和神经精神学障碍的风险</w:t>
            </w:r>
          </w:p>
          <w:p w14:paraId="4B224CA9" w14:textId="77777777" w:rsidR="003C4DD8" w:rsidRDefault="00493677" w:rsidP="00395D92">
            <w:pPr>
              <w:spacing w:line="360" w:lineRule="auto"/>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肾脏</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内脏器官的血流可能受到影响</w:t>
            </w:r>
          </w:p>
        </w:tc>
        <w:tc>
          <w:tcPr>
            <w:tcW w:w="2841" w:type="dxa"/>
          </w:tcPr>
          <w:p w14:paraId="7DE3CACE"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确保低温低流量状态</w:t>
            </w:r>
          </w:p>
          <w:p w14:paraId="26E831C1"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监测脑氧饱和度</w:t>
            </w:r>
          </w:p>
          <w:p w14:paraId="34C988C3"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尿量</w:t>
            </w:r>
          </w:p>
          <w:p w14:paraId="32907DE7" w14:textId="77777777" w:rsidR="003C4DD8" w:rsidRDefault="00493677" w:rsidP="00395D92">
            <w:pPr>
              <w:spacing w:line="360" w:lineRule="auto"/>
              <w:ind w:left="220" w:hangingChars="100" w:hanging="220"/>
              <w:jc w:val="left"/>
              <w:rPr>
                <w:rFonts w:ascii="宋体" w:eastAsia="宋体" w:hAnsi="宋体" w:cs="宋体"/>
                <w:sz w:val="22"/>
                <w:szCs w:val="22"/>
                <w:lang w:eastAsia="zh-Hans"/>
              </w:rPr>
            </w:pPr>
            <w:r>
              <w:rPr>
                <w:rFonts w:ascii="宋体" w:eastAsia="宋体" w:hAnsi="宋体" w:cs="宋体" w:hint="eastAsia"/>
                <w:sz w:val="22"/>
                <w:szCs w:val="22"/>
                <w:lang w:eastAsia="zh-Hans"/>
              </w:rPr>
              <w:t>如怀疑脑灌注不足增加流量</w:t>
            </w:r>
          </w:p>
        </w:tc>
      </w:tr>
      <w:tr w:rsidR="003C4DD8" w14:paraId="728360A9" w14:textId="77777777">
        <w:tc>
          <w:tcPr>
            <w:tcW w:w="2840" w:type="dxa"/>
          </w:tcPr>
          <w:p w14:paraId="277D1ECB" w14:textId="77777777" w:rsidR="003C4DD8" w:rsidRDefault="00493677" w:rsidP="00395D92">
            <w:pPr>
              <w:spacing w:line="360" w:lineRule="auto"/>
              <w:jc w:val="left"/>
              <w:rPr>
                <w:rFonts w:ascii="Arial" w:hAnsi="Arial" w:cs="Arial"/>
                <w:sz w:val="22"/>
                <w:szCs w:val="22"/>
                <w:lang w:eastAsia="zh-Hans"/>
              </w:rPr>
            </w:pPr>
            <w:r>
              <w:rPr>
                <w:rFonts w:ascii="Times New Roman Regular" w:hAnsi="Times New Roman Regular" w:cs="Times New Roman Regular"/>
                <w:sz w:val="22"/>
                <w:szCs w:val="22"/>
                <w:lang w:eastAsia="zh-Hans"/>
              </w:rPr>
              <w:t>&lt;1.7L/</w:t>
            </w:r>
            <w:r>
              <w:rPr>
                <w:rFonts w:ascii="Times New Roman Regular" w:hAnsi="Times New Roman Regular" w:cs="Times New Roman Regular" w:hint="eastAsia"/>
                <w:sz w:val="22"/>
                <w:szCs w:val="22"/>
                <w:lang w:eastAsia="zh-Hans"/>
              </w:rPr>
              <w:t>min</w:t>
            </w:r>
            <w:r>
              <w:rPr>
                <w:rFonts w:ascii="Times New Roman Regular" w:hAnsi="Times New Roman Regular" w:cs="Times New Roman Regular"/>
                <w:sz w:val="22"/>
                <w:szCs w:val="22"/>
                <w:lang w:eastAsia="zh-Hans"/>
              </w:rPr>
              <w:t>/m</w:t>
            </w:r>
            <w:r>
              <w:rPr>
                <w:rFonts w:ascii="Times New Roman Regular" w:hAnsi="Times New Roman Regular" w:cs="Times New Roman Regular"/>
                <w:sz w:val="22"/>
                <w:szCs w:val="22"/>
                <w:vertAlign w:val="superscript"/>
                <w:lang w:eastAsia="zh-Hans"/>
              </w:rPr>
              <w:t xml:space="preserve">2  </w:t>
            </w:r>
            <w:r>
              <w:rPr>
                <w:rFonts w:ascii="Arial" w:hAnsi="Arial" w:cs="Arial"/>
                <w:sz w:val="22"/>
                <w:szCs w:val="22"/>
                <w:lang w:eastAsia="zh-Hans"/>
              </w:rPr>
              <w:t>ɑ</w:t>
            </w:r>
            <w:r>
              <w:rPr>
                <w:rFonts w:ascii="Arial" w:hAnsi="Arial" w:cs="Arial" w:hint="eastAsia"/>
                <w:sz w:val="22"/>
                <w:szCs w:val="22"/>
                <w:lang w:eastAsia="zh-Hans"/>
              </w:rPr>
              <w:t>稳态</w:t>
            </w:r>
          </w:p>
          <w:p w14:paraId="061309B9" w14:textId="77777777" w:rsidR="003C4DD8" w:rsidRDefault="00493677" w:rsidP="00395D92">
            <w:pPr>
              <w:spacing w:line="360" w:lineRule="auto"/>
              <w:jc w:val="left"/>
              <w:rPr>
                <w:rFonts w:ascii="Arial" w:hAnsi="Arial" w:cs="Arial"/>
                <w:sz w:val="22"/>
                <w:szCs w:val="22"/>
                <w:lang w:eastAsia="zh-Hans"/>
              </w:rPr>
            </w:pPr>
            <w:r>
              <w:rPr>
                <w:rFonts w:ascii="Times New Roman Regular" w:hAnsi="Times New Roman Regular" w:cs="Times New Roman Regular"/>
                <w:sz w:val="22"/>
                <w:szCs w:val="22"/>
                <w:lang w:eastAsia="zh-Hans"/>
              </w:rPr>
              <w:t>&lt;1.2L/</w:t>
            </w:r>
            <w:r>
              <w:rPr>
                <w:rFonts w:ascii="Times New Roman Regular" w:hAnsi="Times New Roman Regular" w:cs="Times New Roman Regular" w:hint="eastAsia"/>
                <w:sz w:val="22"/>
                <w:szCs w:val="22"/>
                <w:lang w:eastAsia="zh-Hans"/>
              </w:rPr>
              <w:t>min</w:t>
            </w:r>
            <w:r>
              <w:rPr>
                <w:rFonts w:ascii="Times New Roman Regular" w:hAnsi="Times New Roman Regular" w:cs="Times New Roman Regular"/>
                <w:sz w:val="22"/>
                <w:szCs w:val="22"/>
                <w:lang w:eastAsia="zh-Hans"/>
              </w:rPr>
              <w:t>/m</w:t>
            </w:r>
            <w:r>
              <w:rPr>
                <w:rFonts w:ascii="Times New Roman Regular" w:hAnsi="Times New Roman Regular" w:cs="Times New Roman Regular"/>
                <w:sz w:val="22"/>
                <w:szCs w:val="22"/>
                <w:vertAlign w:val="superscript"/>
                <w:lang w:eastAsia="zh-Hans"/>
              </w:rPr>
              <w:t xml:space="preserve">2  </w:t>
            </w:r>
            <w:r>
              <w:rPr>
                <w:rFonts w:ascii="Arial" w:hAnsi="Arial" w:cs="Arial"/>
                <w:sz w:val="22"/>
                <w:szCs w:val="22"/>
                <w:lang w:eastAsia="zh-Hans"/>
              </w:rPr>
              <w:t>ɑ</w:t>
            </w:r>
            <w:r>
              <w:rPr>
                <w:rFonts w:ascii="Arial" w:hAnsi="Arial" w:cs="Arial" w:hint="eastAsia"/>
                <w:sz w:val="22"/>
                <w:szCs w:val="22"/>
                <w:lang w:eastAsia="zh-Hans"/>
              </w:rPr>
              <w:t>或</w:t>
            </w:r>
            <w:r>
              <w:rPr>
                <w:rFonts w:ascii="Arial" w:hAnsi="Arial" w:cs="Arial"/>
                <w:sz w:val="22"/>
                <w:szCs w:val="22"/>
                <w:lang w:eastAsia="zh-Hans"/>
              </w:rPr>
              <w:t>PH</w:t>
            </w:r>
            <w:r>
              <w:rPr>
                <w:rFonts w:ascii="Arial" w:hAnsi="Arial" w:cs="Arial" w:hint="eastAsia"/>
                <w:sz w:val="22"/>
                <w:szCs w:val="22"/>
                <w:lang w:eastAsia="zh-Hans"/>
              </w:rPr>
              <w:t>稳态</w:t>
            </w:r>
          </w:p>
          <w:p w14:paraId="2368A59F" w14:textId="77777777" w:rsidR="003C4DD8" w:rsidRDefault="003C4DD8" w:rsidP="00395D92">
            <w:pPr>
              <w:spacing w:line="360" w:lineRule="auto"/>
              <w:jc w:val="left"/>
              <w:rPr>
                <w:rFonts w:ascii="Arial" w:hAnsi="Arial" w:cs="Arial"/>
                <w:sz w:val="22"/>
                <w:szCs w:val="22"/>
                <w:lang w:eastAsia="zh-Hans"/>
              </w:rPr>
            </w:pPr>
          </w:p>
        </w:tc>
        <w:tc>
          <w:tcPr>
            <w:tcW w:w="2841" w:type="dxa"/>
          </w:tcPr>
          <w:p w14:paraId="00A68D12" w14:textId="77777777" w:rsidR="003C4DD8" w:rsidRDefault="00493677" w:rsidP="00395D92">
            <w:pPr>
              <w:spacing w:line="360" w:lineRule="auto"/>
              <w:ind w:left="220" w:hangingChars="100" w:hanging="220"/>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sz w:val="22"/>
                <w:szCs w:val="22"/>
                <w:lang w:eastAsia="zh-Hans"/>
              </w:rPr>
              <w:t>CPB</w:t>
            </w:r>
            <w:r>
              <w:rPr>
                <w:rFonts w:ascii="Times New Roman Regular" w:eastAsia="宋体" w:hAnsi="Times New Roman Regular" w:cs="Times New Roman Regular" w:hint="eastAsia"/>
                <w:sz w:val="22"/>
                <w:szCs w:val="22"/>
                <w:lang w:eastAsia="zh-Hans"/>
              </w:rPr>
              <w:t>期间低流量不是任何不良预后的预测因子</w:t>
            </w:r>
          </w:p>
          <w:p w14:paraId="107EA9E2" w14:textId="77777777" w:rsidR="003C4DD8" w:rsidRDefault="003C4DD8" w:rsidP="00395D92">
            <w:pPr>
              <w:spacing w:line="360" w:lineRule="auto"/>
              <w:jc w:val="left"/>
              <w:rPr>
                <w:rFonts w:ascii="Times New Roman Regular" w:eastAsia="宋体" w:hAnsi="Times New Roman Regular" w:cs="Times New Roman Regular"/>
                <w:sz w:val="22"/>
                <w:szCs w:val="22"/>
                <w:lang w:eastAsia="zh-Hans"/>
              </w:rPr>
            </w:pPr>
          </w:p>
        </w:tc>
        <w:tc>
          <w:tcPr>
            <w:tcW w:w="2841" w:type="dxa"/>
          </w:tcPr>
          <w:p w14:paraId="6647FB5F" w14:textId="77777777" w:rsidR="003C4DD8" w:rsidRDefault="003C4DD8" w:rsidP="00395D92">
            <w:pPr>
              <w:spacing w:line="360" w:lineRule="auto"/>
              <w:jc w:val="left"/>
              <w:rPr>
                <w:rFonts w:ascii="宋体" w:eastAsia="宋体" w:hAnsi="宋体" w:cs="宋体"/>
                <w:sz w:val="22"/>
                <w:szCs w:val="22"/>
                <w:lang w:eastAsia="zh-Hans"/>
              </w:rPr>
            </w:pPr>
          </w:p>
        </w:tc>
      </w:tr>
      <w:tr w:rsidR="003C4DD8" w14:paraId="10B7BA02" w14:textId="77777777">
        <w:tc>
          <w:tcPr>
            <w:tcW w:w="2840" w:type="dxa"/>
          </w:tcPr>
          <w:p w14:paraId="35202031" w14:textId="77777777" w:rsidR="003C4DD8" w:rsidRDefault="00493677" w:rsidP="00395D92">
            <w:pPr>
              <w:spacing w:line="360" w:lineRule="auto"/>
              <w:jc w:val="left"/>
              <w:rPr>
                <w:rFonts w:ascii="Arial" w:hAnsi="Arial" w:cs="Arial"/>
                <w:sz w:val="22"/>
                <w:szCs w:val="22"/>
                <w:lang w:eastAsia="zh-Hans"/>
              </w:rPr>
            </w:pPr>
            <w:r>
              <w:rPr>
                <w:rFonts w:ascii="Arial" w:hAnsi="Arial" w:cs="Arial" w:hint="eastAsia"/>
                <w:sz w:val="22"/>
                <w:szCs w:val="22"/>
                <w:lang w:eastAsia="zh-Hans"/>
              </w:rPr>
              <w:t>重度的血液稀释</w:t>
            </w:r>
            <w:r>
              <w:rPr>
                <w:rFonts w:ascii="Arial" w:hAnsi="Arial" w:cs="Arial"/>
                <w:sz w:val="22"/>
                <w:szCs w:val="22"/>
                <w:lang w:eastAsia="zh-Hans"/>
              </w:rPr>
              <w:t>（</w:t>
            </w:r>
            <w:r>
              <w:rPr>
                <w:rFonts w:ascii="Arial" w:hAnsi="Arial" w:cs="Arial" w:hint="eastAsia"/>
                <w:sz w:val="22"/>
                <w:szCs w:val="22"/>
                <w:lang w:eastAsia="zh-Hans"/>
              </w:rPr>
              <w:t>红细胞压积</w:t>
            </w:r>
            <w:r>
              <w:rPr>
                <w:rFonts w:ascii="Times New Roman Regular" w:hAnsi="Times New Roman Regular" w:cs="Times New Roman Regular"/>
                <w:sz w:val="22"/>
                <w:szCs w:val="22"/>
                <w:lang w:eastAsia="zh-Hans"/>
              </w:rPr>
              <w:t>&lt;20%-22%</w:t>
            </w:r>
            <w:r>
              <w:rPr>
                <w:rFonts w:ascii="Arial" w:hAnsi="Arial" w:cs="Arial"/>
                <w:sz w:val="22"/>
                <w:szCs w:val="22"/>
                <w:lang w:eastAsia="zh-Hans"/>
              </w:rPr>
              <w:t>）</w:t>
            </w:r>
          </w:p>
          <w:p w14:paraId="2C7FC7C0" w14:textId="77777777" w:rsidR="003C4DD8" w:rsidRDefault="003C4DD8" w:rsidP="00395D92">
            <w:pPr>
              <w:spacing w:line="360" w:lineRule="auto"/>
              <w:jc w:val="left"/>
              <w:rPr>
                <w:rFonts w:ascii="Arial" w:hAnsi="Arial" w:cs="Arial"/>
                <w:sz w:val="22"/>
                <w:szCs w:val="22"/>
                <w:lang w:eastAsia="zh-Hans"/>
              </w:rPr>
            </w:pPr>
          </w:p>
        </w:tc>
        <w:tc>
          <w:tcPr>
            <w:tcW w:w="2841" w:type="dxa"/>
          </w:tcPr>
          <w:p w14:paraId="3D1EE352" w14:textId="77777777" w:rsidR="003C4DD8" w:rsidRDefault="00493677" w:rsidP="00395D92">
            <w:pPr>
              <w:spacing w:line="360" w:lineRule="auto"/>
              <w:ind w:left="220" w:hangingChars="100" w:hanging="220"/>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增加术后不良预后的风险</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卒中</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急性肾损伤</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发病率</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死亡率和资源利用率的增加</w:t>
            </w:r>
          </w:p>
        </w:tc>
        <w:tc>
          <w:tcPr>
            <w:tcW w:w="2841" w:type="dxa"/>
          </w:tcPr>
          <w:p w14:paraId="6503A112"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延长择期手术来纠正贫血</w:t>
            </w:r>
          </w:p>
          <w:p w14:paraId="57471909"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限制采血和晶体的量</w:t>
            </w:r>
          </w:p>
          <w:p w14:paraId="5D9864E1"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使用小型</w:t>
            </w:r>
            <w:r>
              <w:rPr>
                <w:rFonts w:ascii="宋体" w:eastAsia="宋体" w:hAnsi="宋体" w:cs="宋体"/>
                <w:sz w:val="22"/>
                <w:szCs w:val="22"/>
                <w:lang w:eastAsia="zh-Hans"/>
              </w:rPr>
              <w:t>CPB</w:t>
            </w:r>
            <w:r>
              <w:rPr>
                <w:rFonts w:ascii="宋体" w:eastAsia="宋体" w:hAnsi="宋体" w:cs="宋体" w:hint="eastAsia"/>
                <w:sz w:val="22"/>
                <w:szCs w:val="22"/>
                <w:lang w:eastAsia="zh-Hans"/>
              </w:rPr>
              <w:t>管道</w:t>
            </w:r>
          </w:p>
          <w:p w14:paraId="3A62FA2F"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逆行自体预充</w:t>
            </w:r>
          </w:p>
          <w:p w14:paraId="0224ACE0"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超滤浓缩血液</w:t>
            </w:r>
          </w:p>
          <w:p w14:paraId="5408D202" w14:textId="77777777" w:rsidR="003C4DD8" w:rsidRDefault="00493677" w:rsidP="00395D92">
            <w:pPr>
              <w:spacing w:line="360" w:lineRule="auto"/>
              <w:jc w:val="left"/>
              <w:rPr>
                <w:rFonts w:ascii="宋体" w:eastAsia="宋体" w:hAnsi="宋体" w:cs="宋体"/>
                <w:sz w:val="22"/>
                <w:szCs w:val="22"/>
                <w:lang w:eastAsia="zh-Hans"/>
              </w:rPr>
            </w:pPr>
            <w:r>
              <w:rPr>
                <w:rFonts w:ascii="宋体" w:eastAsia="宋体" w:hAnsi="宋体" w:cs="宋体" w:hint="eastAsia"/>
                <w:sz w:val="22"/>
                <w:szCs w:val="22"/>
                <w:lang w:eastAsia="zh-Hans"/>
              </w:rPr>
              <w:t>输注回收血</w:t>
            </w:r>
          </w:p>
          <w:p w14:paraId="716D7F40" w14:textId="77777777" w:rsidR="003C4DD8" w:rsidRDefault="003C4DD8" w:rsidP="00395D92">
            <w:pPr>
              <w:spacing w:line="360" w:lineRule="auto"/>
              <w:jc w:val="left"/>
              <w:rPr>
                <w:rFonts w:ascii="宋体" w:eastAsia="宋体" w:hAnsi="宋体" w:cs="宋体"/>
                <w:sz w:val="22"/>
                <w:szCs w:val="22"/>
                <w:lang w:eastAsia="zh-Hans"/>
              </w:rPr>
            </w:pPr>
          </w:p>
        </w:tc>
      </w:tr>
      <w:tr w:rsidR="003C4DD8" w14:paraId="7C659B67" w14:textId="77777777">
        <w:tc>
          <w:tcPr>
            <w:tcW w:w="2840" w:type="dxa"/>
          </w:tcPr>
          <w:p w14:paraId="736786A9"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lastRenderedPageBreak/>
              <w:t>麻醉患者</w:t>
            </w:r>
            <w:r>
              <w:rPr>
                <w:rFonts w:ascii="Times New Roman Regular" w:hAnsi="Times New Roman Regular" w:cs="Times New Roman Regular"/>
                <w:sz w:val="22"/>
                <w:szCs w:val="22"/>
                <w:lang w:eastAsia="zh-Hans"/>
              </w:rPr>
              <w:t>DO</w:t>
            </w:r>
            <w:r>
              <w:rPr>
                <w:rFonts w:ascii="Times New Roman Regular" w:hAnsi="Times New Roman Regular" w:cs="Times New Roman Regular"/>
                <w:sz w:val="22"/>
                <w:szCs w:val="22"/>
                <w:vertAlign w:val="subscript"/>
                <w:lang w:eastAsia="zh-Hans"/>
              </w:rPr>
              <w:t>2</w:t>
            </w:r>
            <w:r>
              <w:rPr>
                <w:rFonts w:ascii="Times New Roman Regular" w:hAnsi="Times New Roman Regular" w:cs="Times New Roman Regular" w:hint="eastAsia"/>
                <w:sz w:val="22"/>
                <w:szCs w:val="22"/>
                <w:lang w:eastAsia="zh-Hans"/>
              </w:rPr>
              <w:t>低于</w:t>
            </w:r>
            <w:r>
              <w:rPr>
                <w:rFonts w:ascii="Times New Roman Regular" w:hAnsi="Times New Roman Regular" w:cs="Times New Roman Regular"/>
                <w:sz w:val="22"/>
                <w:szCs w:val="22"/>
                <w:lang w:eastAsia="zh-Hans"/>
              </w:rPr>
              <w:t>272</w:t>
            </w:r>
            <w:r>
              <w:rPr>
                <w:rFonts w:ascii="Times New Roman Regular" w:hAnsi="Times New Roman Regular" w:cs="Times New Roman Regular" w:hint="eastAsia"/>
                <w:sz w:val="22"/>
                <w:szCs w:val="22"/>
                <w:lang w:eastAsia="zh-Hans"/>
              </w:rPr>
              <w:t>m</w:t>
            </w:r>
            <w:r>
              <w:rPr>
                <w:rFonts w:ascii="Times New Roman Regular" w:hAnsi="Times New Roman Regular" w:cs="Times New Roman Regular"/>
                <w:sz w:val="22"/>
                <w:szCs w:val="22"/>
                <w:lang w:eastAsia="zh-Hans"/>
              </w:rPr>
              <w:t>L/</w:t>
            </w:r>
            <w:r>
              <w:rPr>
                <w:rFonts w:ascii="Times New Roman Regular" w:hAnsi="Times New Roman Regular" w:cs="Times New Roman Regular" w:hint="eastAsia"/>
                <w:sz w:val="22"/>
                <w:szCs w:val="22"/>
                <w:lang w:eastAsia="zh-Hans"/>
              </w:rPr>
              <w:t>min</w:t>
            </w:r>
            <w:r>
              <w:rPr>
                <w:rFonts w:ascii="Times New Roman Regular" w:hAnsi="Times New Roman Regular" w:cs="Times New Roman Regular"/>
                <w:sz w:val="22"/>
                <w:szCs w:val="22"/>
                <w:lang w:eastAsia="zh-Hans"/>
              </w:rPr>
              <w:t>/m</w:t>
            </w:r>
            <w:r>
              <w:rPr>
                <w:rFonts w:ascii="Times New Roman Regular" w:hAnsi="Times New Roman Regular" w:cs="Times New Roman Regular"/>
                <w:sz w:val="22"/>
                <w:szCs w:val="22"/>
                <w:vertAlign w:val="superscript"/>
                <w:lang w:eastAsia="zh-Hans"/>
              </w:rPr>
              <w:t>2</w:t>
            </w:r>
            <w:r>
              <w:rPr>
                <w:rFonts w:ascii="Times New Roman Regular" w:hAnsi="Times New Roman Regular" w:cs="Times New Roman Regular" w:hint="eastAsia"/>
                <w:sz w:val="22"/>
                <w:szCs w:val="22"/>
                <w:lang w:eastAsia="zh-Hans"/>
              </w:rPr>
              <w:t>的临界值</w:t>
            </w:r>
          </w:p>
        </w:tc>
        <w:tc>
          <w:tcPr>
            <w:tcW w:w="2841" w:type="dxa"/>
          </w:tcPr>
          <w:p w14:paraId="65A5FA7A" w14:textId="77777777" w:rsidR="003C4DD8" w:rsidRDefault="00493677" w:rsidP="00395D92">
            <w:pPr>
              <w:spacing w:line="360" w:lineRule="auto"/>
              <w:ind w:left="220" w:hangingChars="100" w:hanging="220"/>
              <w:jc w:val="left"/>
              <w:rPr>
                <w:rFonts w:ascii="Times New Roman Regular"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常温</w:t>
            </w:r>
            <w:r>
              <w:rPr>
                <w:rFonts w:ascii="Times New Roman Regular" w:eastAsia="宋体" w:hAnsi="Times New Roman Regular" w:cs="Times New Roman Regular"/>
                <w:sz w:val="22"/>
                <w:szCs w:val="22"/>
                <w:lang w:eastAsia="zh-Hans"/>
              </w:rPr>
              <w:t>CPB</w:t>
            </w:r>
            <w:r>
              <w:rPr>
                <w:rFonts w:ascii="Times New Roman Regular" w:eastAsia="宋体" w:hAnsi="Times New Roman Regular" w:cs="Times New Roman Regular" w:hint="eastAsia"/>
                <w:sz w:val="22"/>
                <w:szCs w:val="22"/>
                <w:lang w:eastAsia="zh-Hans"/>
              </w:rPr>
              <w:t>期间</w:t>
            </w:r>
            <w:r>
              <w:rPr>
                <w:rFonts w:ascii="Times New Roman Regular" w:eastAsia="宋体" w:hAnsi="Times New Roman Regular" w:cs="Times New Roman Regular"/>
                <w:sz w:val="22"/>
                <w:szCs w:val="22"/>
                <w:lang w:eastAsia="zh-Hans"/>
              </w:rPr>
              <w:t>，</w:t>
            </w:r>
            <w:r>
              <w:rPr>
                <w:rFonts w:ascii="Times New Roman Regular" w:eastAsia="宋体" w:hAnsi="Times New Roman Regular" w:cs="Times New Roman Regular" w:hint="eastAsia"/>
                <w:sz w:val="22"/>
                <w:szCs w:val="22"/>
                <w:lang w:eastAsia="zh-Hans"/>
              </w:rPr>
              <w:t>大脑对</w:t>
            </w:r>
            <w:r>
              <w:rPr>
                <w:rFonts w:ascii="Times New Roman Regular" w:hAnsi="Times New Roman Regular" w:cs="Times New Roman Regular"/>
                <w:sz w:val="22"/>
                <w:szCs w:val="22"/>
                <w:lang w:eastAsia="zh-Hans"/>
              </w:rPr>
              <w:t>DO</w:t>
            </w:r>
            <w:r>
              <w:rPr>
                <w:rFonts w:ascii="Times New Roman Regular" w:hAnsi="Times New Roman Regular" w:cs="Times New Roman Regular"/>
                <w:sz w:val="22"/>
                <w:szCs w:val="22"/>
                <w:vertAlign w:val="subscript"/>
                <w:lang w:eastAsia="zh-Hans"/>
              </w:rPr>
              <w:t>2</w:t>
            </w:r>
            <w:r>
              <w:rPr>
                <w:rFonts w:ascii="Times New Roman Regular" w:hAnsi="Times New Roman Regular" w:cs="Times New Roman Regular" w:hint="eastAsia"/>
                <w:sz w:val="22"/>
                <w:szCs w:val="22"/>
                <w:lang w:eastAsia="zh-Hans"/>
              </w:rPr>
              <w:t>的维持是以肠系膜</w:t>
            </w:r>
            <w:r>
              <w:rPr>
                <w:rFonts w:ascii="Times New Roman Regular" w:hAnsi="Times New Roman Regular" w:cs="Times New Roman Regular"/>
                <w:sz w:val="22"/>
                <w:szCs w:val="22"/>
                <w:lang w:eastAsia="zh-Hans"/>
              </w:rPr>
              <w:t>、</w:t>
            </w:r>
            <w:r>
              <w:rPr>
                <w:rFonts w:ascii="Times New Roman Regular" w:hAnsi="Times New Roman Regular" w:cs="Times New Roman Regular" w:hint="eastAsia"/>
                <w:sz w:val="22"/>
                <w:szCs w:val="22"/>
                <w:lang w:eastAsia="zh-Hans"/>
              </w:rPr>
              <w:t>胰腺和肾脏灌注不足为代价的</w:t>
            </w:r>
          </w:p>
          <w:p w14:paraId="2B87088B"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延长低</w:t>
            </w:r>
            <w:r>
              <w:rPr>
                <w:rFonts w:ascii="Times New Roman Regular" w:hAnsi="Times New Roman Regular" w:cs="Times New Roman Regular"/>
                <w:sz w:val="22"/>
                <w:szCs w:val="22"/>
                <w:lang w:eastAsia="zh-Hans"/>
              </w:rPr>
              <w:t>DO</w:t>
            </w:r>
            <w:r>
              <w:rPr>
                <w:rFonts w:ascii="Times New Roman Regular" w:hAnsi="Times New Roman Regular" w:cs="Times New Roman Regular"/>
                <w:sz w:val="22"/>
                <w:szCs w:val="22"/>
                <w:vertAlign w:val="subscript"/>
                <w:lang w:eastAsia="zh-Hans"/>
              </w:rPr>
              <w:t>2</w:t>
            </w:r>
            <w:r>
              <w:rPr>
                <w:rFonts w:ascii="Times New Roman Regular" w:hAnsi="Times New Roman Regular" w:cs="Times New Roman Regular" w:hint="eastAsia"/>
                <w:sz w:val="22"/>
                <w:szCs w:val="22"/>
                <w:lang w:eastAsia="zh-Hans"/>
              </w:rPr>
              <w:t>时间</w:t>
            </w:r>
          </w:p>
          <w:p w14:paraId="765F776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急性肾损伤</w:t>
            </w:r>
          </w:p>
          <w:p w14:paraId="47740853"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肠道缺血</w:t>
            </w:r>
          </w:p>
        </w:tc>
        <w:tc>
          <w:tcPr>
            <w:tcW w:w="2841" w:type="dxa"/>
          </w:tcPr>
          <w:p w14:paraId="49703FA1" w14:textId="77777777" w:rsidR="003C4DD8" w:rsidRDefault="00493677" w:rsidP="00395D92">
            <w:pPr>
              <w:spacing w:line="360" w:lineRule="auto"/>
              <w:ind w:left="110" w:hangingChars="50" w:hanging="110"/>
              <w:jc w:val="left"/>
              <w:rPr>
                <w:rFonts w:ascii="Times New Roman Regular" w:hAnsi="Times New Roman Regular" w:cs="Times New Roman Regular"/>
                <w:sz w:val="22"/>
                <w:szCs w:val="22"/>
                <w:lang w:eastAsia="zh-Hans"/>
              </w:rPr>
            </w:pPr>
            <w:r>
              <w:rPr>
                <w:rFonts w:ascii="宋体" w:eastAsia="宋体" w:hAnsi="宋体" w:cs="宋体" w:hint="eastAsia"/>
                <w:sz w:val="22"/>
                <w:szCs w:val="22"/>
                <w:lang w:eastAsia="zh-Hans"/>
              </w:rPr>
              <w:t>在保护器官功能方面</w:t>
            </w:r>
            <w:r>
              <w:rPr>
                <w:rFonts w:ascii="宋体" w:eastAsia="宋体" w:hAnsi="宋体" w:cs="宋体"/>
                <w:sz w:val="22"/>
                <w:szCs w:val="22"/>
                <w:lang w:eastAsia="zh-Hans"/>
              </w:rPr>
              <w:t>，</w:t>
            </w:r>
            <w:r>
              <w:rPr>
                <w:rFonts w:ascii="宋体" w:eastAsia="宋体" w:hAnsi="宋体" w:cs="宋体" w:hint="eastAsia"/>
                <w:sz w:val="22"/>
                <w:szCs w:val="22"/>
                <w:lang w:eastAsia="zh-Hans"/>
              </w:rPr>
              <w:t>目标</w:t>
            </w:r>
            <w:r>
              <w:rPr>
                <w:rFonts w:ascii="Times New Roman Regular" w:hAnsi="Times New Roman Regular" w:cs="Times New Roman Regular"/>
                <w:sz w:val="22"/>
                <w:szCs w:val="22"/>
                <w:lang w:eastAsia="zh-Hans"/>
              </w:rPr>
              <w:t>DO</w:t>
            </w:r>
            <w:r>
              <w:rPr>
                <w:rFonts w:ascii="Times New Roman Regular" w:hAnsi="Times New Roman Regular" w:cs="Times New Roman Regular"/>
                <w:sz w:val="22"/>
                <w:szCs w:val="22"/>
                <w:vertAlign w:val="subscript"/>
                <w:lang w:eastAsia="zh-Hans"/>
              </w:rPr>
              <w:t>2</w:t>
            </w:r>
            <w:r>
              <w:rPr>
                <w:rFonts w:ascii="Times New Roman Regular" w:hAnsi="Times New Roman Regular" w:cs="Times New Roman Regular" w:hint="eastAsia"/>
                <w:sz w:val="22"/>
                <w:szCs w:val="22"/>
                <w:lang w:eastAsia="zh-Hans"/>
              </w:rPr>
              <w:t>水平超过阈值比特定的血红细胞压积或泵流量值更重要</w:t>
            </w:r>
          </w:p>
          <w:p w14:paraId="7245D768" w14:textId="77777777" w:rsidR="003C4DD8" w:rsidRDefault="00493677" w:rsidP="00395D92">
            <w:pPr>
              <w:spacing w:line="360" w:lineRule="auto"/>
              <w:ind w:left="220" w:hangingChars="100" w:hanging="220"/>
              <w:jc w:val="left"/>
              <w:rPr>
                <w:rFonts w:ascii="Times New Roman Regular" w:hAnsi="Times New Roman Regular" w:cs="Times New Roman Regular"/>
                <w:sz w:val="22"/>
                <w:szCs w:val="22"/>
                <w:lang w:eastAsia="zh-Hans"/>
              </w:rPr>
            </w:pPr>
            <w:r>
              <w:rPr>
                <w:rFonts w:ascii="Times New Roman Regular" w:hAnsi="Times New Roman Regular" w:cs="Times New Roman Regular" w:hint="eastAsia"/>
                <w:sz w:val="22"/>
                <w:szCs w:val="22"/>
                <w:lang w:eastAsia="zh-Hans"/>
              </w:rPr>
              <w:t>严重的血液稀释性贫血增加泵流量</w:t>
            </w:r>
          </w:p>
        </w:tc>
      </w:tr>
      <w:tr w:rsidR="003C4DD8" w14:paraId="13A98090" w14:textId="77777777">
        <w:tc>
          <w:tcPr>
            <w:tcW w:w="2840" w:type="dxa"/>
          </w:tcPr>
          <w:p w14:paraId="6107AA8A" w14:textId="77777777" w:rsidR="003C4DD8" w:rsidRDefault="00493677" w:rsidP="00395D92">
            <w:pPr>
              <w:spacing w:line="360" w:lineRule="auto"/>
              <w:jc w:val="left"/>
              <w:rPr>
                <w:rFonts w:ascii="Times New Roman Regular" w:hAnsi="Times New Roman Regular" w:cs="Times New Roman Regular"/>
                <w:sz w:val="22"/>
                <w:szCs w:val="22"/>
                <w:lang w:eastAsia="zh-Hans"/>
              </w:rPr>
            </w:pPr>
            <w:r>
              <w:rPr>
                <w:rFonts w:ascii="Times New Roman Regular" w:hAnsi="Times New Roman Regular" w:cs="Times New Roman Regular"/>
                <w:sz w:val="22"/>
                <w:szCs w:val="22"/>
                <w:lang w:eastAsia="zh-Hans"/>
              </w:rPr>
              <w:t>CPB</w:t>
            </w:r>
            <w:r>
              <w:rPr>
                <w:rFonts w:ascii="Times New Roman Regular" w:hAnsi="Times New Roman Regular" w:cs="Times New Roman Regular" w:hint="eastAsia"/>
                <w:sz w:val="22"/>
                <w:szCs w:val="22"/>
                <w:lang w:eastAsia="zh-Hans"/>
              </w:rPr>
              <w:t>过程中激进地复温</w:t>
            </w:r>
          </w:p>
        </w:tc>
        <w:tc>
          <w:tcPr>
            <w:tcW w:w="2841" w:type="dxa"/>
          </w:tcPr>
          <w:p w14:paraId="7E264E2A" w14:textId="77777777" w:rsidR="003C4DD8" w:rsidRDefault="00493677" w:rsidP="00395D92">
            <w:pPr>
              <w:spacing w:line="360" w:lineRule="auto"/>
              <w:ind w:left="220" w:hangingChars="100" w:hanging="220"/>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hint="eastAsia"/>
                <w:sz w:val="22"/>
                <w:szCs w:val="22"/>
                <w:lang w:eastAsia="zh-Hans"/>
              </w:rPr>
              <w:t>术后神经认知功能障碍的风险</w:t>
            </w:r>
          </w:p>
        </w:tc>
        <w:tc>
          <w:tcPr>
            <w:tcW w:w="2841" w:type="dxa"/>
          </w:tcPr>
          <w:p w14:paraId="1E919FE4" w14:textId="77777777" w:rsidR="003C4DD8" w:rsidRDefault="00493677" w:rsidP="00395D92">
            <w:pPr>
              <w:spacing w:line="360" w:lineRule="auto"/>
              <w:ind w:left="220" w:hangingChars="100" w:hanging="220"/>
              <w:jc w:val="left"/>
              <w:rPr>
                <w:rFonts w:ascii="Times New Roman Regular" w:eastAsia="宋体" w:hAnsi="Times New Roman Regular" w:cs="Times New Roman Regular"/>
                <w:sz w:val="22"/>
                <w:szCs w:val="22"/>
                <w:lang w:eastAsia="zh-Hans"/>
              </w:rPr>
            </w:pPr>
            <w:r>
              <w:rPr>
                <w:rFonts w:ascii="Times New Roman Regular" w:eastAsia="宋体" w:hAnsi="Times New Roman Regular" w:cs="Times New Roman Regular"/>
                <w:sz w:val="22"/>
                <w:szCs w:val="22"/>
                <w:lang w:eastAsia="zh-Hans"/>
              </w:rPr>
              <w:t>减慢复温速度（维持鼻咽温和</w:t>
            </w:r>
            <w:r>
              <w:rPr>
                <w:rFonts w:ascii="Times New Roman Regular" w:eastAsia="宋体" w:hAnsi="Times New Roman Regular" w:cs="Times New Roman Regular"/>
                <w:sz w:val="22"/>
                <w:szCs w:val="22"/>
                <w:lang w:eastAsia="zh-Hans"/>
              </w:rPr>
              <w:t>CPB</w:t>
            </w:r>
            <w:r>
              <w:rPr>
                <w:rFonts w:ascii="Times New Roman Regular" w:eastAsia="宋体" w:hAnsi="Times New Roman Regular" w:cs="Times New Roman Regular"/>
                <w:sz w:val="22"/>
                <w:szCs w:val="22"/>
                <w:lang w:eastAsia="zh-Hans"/>
              </w:rPr>
              <w:t>灌注</w:t>
            </w:r>
            <w:r>
              <w:rPr>
                <w:rFonts w:ascii="Times New Roman Regular" w:eastAsia="宋体" w:hAnsi="Times New Roman Regular" w:cs="Times New Roman Regular" w:hint="eastAsia"/>
                <w:sz w:val="22"/>
                <w:szCs w:val="22"/>
                <w:lang w:eastAsia="zh-Hans"/>
              </w:rPr>
              <w:t>液</w:t>
            </w:r>
            <w:r>
              <w:rPr>
                <w:rFonts w:ascii="Times New Roman Regular" w:eastAsia="宋体" w:hAnsi="Times New Roman Regular" w:cs="Times New Roman Regular"/>
                <w:sz w:val="22"/>
                <w:szCs w:val="22"/>
                <w:lang w:eastAsia="zh-Hans"/>
              </w:rPr>
              <w:t>温差不超过</w:t>
            </w:r>
            <w:r>
              <w:rPr>
                <w:rFonts w:ascii="Times New Roman Regular" w:eastAsia="宋体" w:hAnsi="Times New Roman Regular" w:cs="Times New Roman Regular"/>
                <w:sz w:val="22"/>
                <w:szCs w:val="22"/>
                <w:lang w:eastAsia="zh-Hans"/>
              </w:rPr>
              <w:t>2℃</w:t>
            </w:r>
            <w:r>
              <w:rPr>
                <w:rFonts w:ascii="Times New Roman Regular" w:eastAsia="宋体" w:hAnsi="Times New Roman Regular" w:cs="Times New Roman Regular"/>
                <w:sz w:val="22"/>
                <w:szCs w:val="22"/>
                <w:lang w:eastAsia="zh-Hans"/>
              </w:rPr>
              <w:t>）</w:t>
            </w:r>
          </w:p>
          <w:p w14:paraId="53AFA067" w14:textId="77777777" w:rsidR="003C4DD8" w:rsidRDefault="00493677" w:rsidP="00395D92">
            <w:pPr>
              <w:spacing w:line="360" w:lineRule="auto"/>
              <w:ind w:left="220" w:hangingChars="100" w:hanging="220"/>
              <w:jc w:val="left"/>
              <w:rPr>
                <w:rFonts w:ascii="宋体" w:eastAsia="宋体" w:hAnsi="宋体" w:cs="宋体"/>
                <w:sz w:val="22"/>
                <w:szCs w:val="22"/>
                <w:lang w:eastAsia="zh-Hans"/>
              </w:rPr>
            </w:pPr>
            <w:r>
              <w:rPr>
                <w:rFonts w:ascii="Times New Roman Regular" w:eastAsia="宋体" w:hAnsi="Times New Roman Regular" w:cs="Times New Roman Regular"/>
                <w:sz w:val="22"/>
                <w:szCs w:val="22"/>
                <w:lang w:eastAsia="zh-Hans"/>
              </w:rPr>
              <w:t>脱离</w:t>
            </w:r>
            <w:r>
              <w:rPr>
                <w:rFonts w:ascii="Times New Roman Regular" w:eastAsia="宋体" w:hAnsi="Times New Roman Regular" w:cs="Times New Roman Regular"/>
                <w:sz w:val="22"/>
                <w:szCs w:val="22"/>
                <w:lang w:eastAsia="zh-Hans"/>
              </w:rPr>
              <w:t>CPB</w:t>
            </w:r>
            <w:r>
              <w:rPr>
                <w:rFonts w:ascii="Times New Roman Regular" w:eastAsia="宋体" w:hAnsi="Times New Roman Regular" w:cs="Times New Roman Regular"/>
                <w:sz w:val="22"/>
                <w:szCs w:val="22"/>
                <w:lang w:eastAsia="zh-Hans"/>
              </w:rPr>
              <w:t>后保持更低的温度（</w:t>
            </w:r>
            <w:r>
              <w:rPr>
                <w:rFonts w:ascii="Times New Roman Regular" w:eastAsia="宋体" w:hAnsi="Times New Roman Regular" w:cs="Times New Roman Regular"/>
                <w:sz w:val="22"/>
                <w:szCs w:val="22"/>
                <w:lang w:eastAsia="zh-Hans"/>
              </w:rPr>
              <w:t>34℃vs 37℃</w:t>
            </w:r>
            <w:r>
              <w:rPr>
                <w:rFonts w:ascii="Times New Roman Regular" w:eastAsia="宋体" w:hAnsi="Times New Roman Regular" w:cs="Times New Roman Regular"/>
                <w:sz w:val="22"/>
                <w:szCs w:val="22"/>
                <w:lang w:eastAsia="zh-Hans"/>
              </w:rPr>
              <w:t>）</w:t>
            </w:r>
          </w:p>
        </w:tc>
      </w:tr>
    </w:tbl>
    <w:p w14:paraId="68B5D26D" w14:textId="77777777" w:rsidR="003C4DD8" w:rsidRDefault="00493677" w:rsidP="00395D92">
      <w:pPr>
        <w:spacing w:line="360" w:lineRule="auto"/>
        <w:jc w:val="left"/>
        <w:rPr>
          <w:rFonts w:ascii="Times New Roman Regular" w:eastAsia="宋体" w:hAnsi="Times New Roman Regular" w:cs="Times New Roman Regular"/>
          <w:sz w:val="18"/>
          <w:szCs w:val="18"/>
          <w:lang w:eastAsia="zh-Hans"/>
        </w:rPr>
      </w:pPr>
      <w:r>
        <w:rPr>
          <w:rFonts w:ascii="Times New Roman Regular" w:eastAsia="宋体" w:hAnsi="Times New Roman Regular" w:cs="Times New Roman Regular"/>
          <w:sz w:val="18"/>
          <w:szCs w:val="18"/>
          <w:lang w:eastAsia="zh-Hans"/>
        </w:rPr>
        <w:t>缩写：</w:t>
      </w:r>
      <w:r>
        <w:rPr>
          <w:rFonts w:ascii="Times New Roman Regular" w:eastAsia="宋体" w:hAnsi="Times New Roman Regular" w:cs="Times New Roman Regular"/>
          <w:sz w:val="18"/>
          <w:szCs w:val="18"/>
          <w:lang w:eastAsia="zh-Hans"/>
        </w:rPr>
        <w:t>CPB,</w:t>
      </w:r>
      <w:r>
        <w:rPr>
          <w:rFonts w:ascii="Times New Roman Regular" w:eastAsia="宋体" w:hAnsi="Times New Roman Regular" w:cs="Times New Roman Regular"/>
          <w:sz w:val="18"/>
          <w:szCs w:val="18"/>
          <w:lang w:eastAsia="zh-Hans"/>
        </w:rPr>
        <w:t>体外循环；</w:t>
      </w:r>
      <w:r>
        <w:rPr>
          <w:rFonts w:ascii="Times New Roman Regular" w:eastAsia="宋体" w:hAnsi="Times New Roman Regular" w:cs="Times New Roman Regular"/>
          <w:sz w:val="18"/>
          <w:szCs w:val="18"/>
          <w:lang w:eastAsia="zh-Hans"/>
        </w:rPr>
        <w:t>MAP,</w:t>
      </w:r>
      <w:r>
        <w:rPr>
          <w:rFonts w:ascii="Times New Roman Regular" w:eastAsia="宋体" w:hAnsi="Times New Roman Regular" w:cs="Times New Roman Regular"/>
          <w:sz w:val="18"/>
          <w:szCs w:val="18"/>
          <w:lang w:eastAsia="zh-Hans"/>
        </w:rPr>
        <w:t>平均动脉压</w:t>
      </w:r>
    </w:p>
    <w:p w14:paraId="40192B53" w14:textId="77777777" w:rsidR="003C4DD8" w:rsidRDefault="003C4DD8" w:rsidP="00395D92">
      <w:pPr>
        <w:spacing w:line="360" w:lineRule="auto"/>
        <w:jc w:val="left"/>
        <w:rPr>
          <w:sz w:val="24"/>
          <w:lang w:eastAsia="zh-Hans"/>
        </w:rPr>
      </w:pPr>
    </w:p>
    <w:sectPr w:rsidR="003C4D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63A3A0" w14:textId="77777777" w:rsidR="00701924" w:rsidRDefault="00701924" w:rsidP="00395D92">
      <w:r>
        <w:separator/>
      </w:r>
    </w:p>
  </w:endnote>
  <w:endnote w:type="continuationSeparator" w:id="0">
    <w:p w14:paraId="075C418D" w14:textId="77777777" w:rsidR="00701924" w:rsidRDefault="00701924" w:rsidP="00395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imes New Roman Regular">
    <w:altName w:val="Arial"/>
    <w:charset w:val="00"/>
    <w:family w:val="auto"/>
    <w:pitch w:val="default"/>
    <w:sig w:usb0="E0000AFF" w:usb1="00007843" w:usb2="00000001" w:usb3="00000000" w:csb0="400001BF" w:csb1="DFF7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488980" w14:textId="77777777" w:rsidR="00701924" w:rsidRDefault="00701924" w:rsidP="00395D92">
      <w:r>
        <w:separator/>
      </w:r>
    </w:p>
  </w:footnote>
  <w:footnote w:type="continuationSeparator" w:id="0">
    <w:p w14:paraId="5019CA64" w14:textId="77777777" w:rsidR="00701924" w:rsidRDefault="00701924" w:rsidP="00395D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2FBB6417"/>
    <w:rsid w:val="07B67A19"/>
    <w:rsid w:val="07EF57C0"/>
    <w:rsid w:val="0BB6E8D9"/>
    <w:rsid w:val="0BFFB56D"/>
    <w:rsid w:val="0D57A286"/>
    <w:rsid w:val="0FFB2062"/>
    <w:rsid w:val="144F2399"/>
    <w:rsid w:val="17FB7300"/>
    <w:rsid w:val="19FFA7A4"/>
    <w:rsid w:val="1AFF98F1"/>
    <w:rsid w:val="1B7B8E67"/>
    <w:rsid w:val="1BB47B74"/>
    <w:rsid w:val="1BC49A5C"/>
    <w:rsid w:val="1BFE40C4"/>
    <w:rsid w:val="1DDD8F7C"/>
    <w:rsid w:val="1DFB5C71"/>
    <w:rsid w:val="1ECF4BDB"/>
    <w:rsid w:val="1EE75A09"/>
    <w:rsid w:val="1F5F0BF1"/>
    <w:rsid w:val="1F7F522D"/>
    <w:rsid w:val="1FB48BCC"/>
    <w:rsid w:val="1FBFD187"/>
    <w:rsid w:val="1FD3EB9F"/>
    <w:rsid w:val="1FDEB842"/>
    <w:rsid w:val="1FF5AFCA"/>
    <w:rsid w:val="1FFB286D"/>
    <w:rsid w:val="1FFB604C"/>
    <w:rsid w:val="22AE5355"/>
    <w:rsid w:val="23F90A06"/>
    <w:rsid w:val="23FFBDC6"/>
    <w:rsid w:val="25D77DD1"/>
    <w:rsid w:val="26FEA0C2"/>
    <w:rsid w:val="293D330B"/>
    <w:rsid w:val="297F68A5"/>
    <w:rsid w:val="29FB387B"/>
    <w:rsid w:val="2BA65DFB"/>
    <w:rsid w:val="2BFDD876"/>
    <w:rsid w:val="2D5D9DDD"/>
    <w:rsid w:val="2DBB6113"/>
    <w:rsid w:val="2DFD517A"/>
    <w:rsid w:val="2E7C9A22"/>
    <w:rsid w:val="2EF13F75"/>
    <w:rsid w:val="2F1F7748"/>
    <w:rsid w:val="2F57F853"/>
    <w:rsid w:val="2FBB6417"/>
    <w:rsid w:val="2FEFAF1F"/>
    <w:rsid w:val="319E6625"/>
    <w:rsid w:val="31FF7BE5"/>
    <w:rsid w:val="331F3694"/>
    <w:rsid w:val="33FB4150"/>
    <w:rsid w:val="343F3AC4"/>
    <w:rsid w:val="34FCA1B7"/>
    <w:rsid w:val="34FF89D9"/>
    <w:rsid w:val="35716174"/>
    <w:rsid w:val="357F4D13"/>
    <w:rsid w:val="359B4BCB"/>
    <w:rsid w:val="363E2255"/>
    <w:rsid w:val="36F7DCD1"/>
    <w:rsid w:val="37BFB8D3"/>
    <w:rsid w:val="37FF0C76"/>
    <w:rsid w:val="37FF1733"/>
    <w:rsid w:val="37FF366D"/>
    <w:rsid w:val="37FF3980"/>
    <w:rsid w:val="37FFE3AC"/>
    <w:rsid w:val="38F3954E"/>
    <w:rsid w:val="38FFCD53"/>
    <w:rsid w:val="392FA26B"/>
    <w:rsid w:val="3977FA3E"/>
    <w:rsid w:val="39CCB9C0"/>
    <w:rsid w:val="39FA3EF8"/>
    <w:rsid w:val="39FBBA6C"/>
    <w:rsid w:val="3A7C7A77"/>
    <w:rsid w:val="3B7B92E9"/>
    <w:rsid w:val="3BCF3D76"/>
    <w:rsid w:val="3BE06ADE"/>
    <w:rsid w:val="3BE7E90C"/>
    <w:rsid w:val="3BF9AB5B"/>
    <w:rsid w:val="3BFA1505"/>
    <w:rsid w:val="3BFD9B17"/>
    <w:rsid w:val="3CFD9E33"/>
    <w:rsid w:val="3D3B2A31"/>
    <w:rsid w:val="3D7F8D66"/>
    <w:rsid w:val="3D8F5F52"/>
    <w:rsid w:val="3DCA5DD8"/>
    <w:rsid w:val="3DDBC7DB"/>
    <w:rsid w:val="3E77DC25"/>
    <w:rsid w:val="3E999000"/>
    <w:rsid w:val="3EC5C893"/>
    <w:rsid w:val="3EDF18C4"/>
    <w:rsid w:val="3EF48C7F"/>
    <w:rsid w:val="3EFF0BBB"/>
    <w:rsid w:val="3F3F6E63"/>
    <w:rsid w:val="3F7E44FD"/>
    <w:rsid w:val="3F7F45AC"/>
    <w:rsid w:val="3F7F5E41"/>
    <w:rsid w:val="3F7F917F"/>
    <w:rsid w:val="3F9FCFCF"/>
    <w:rsid w:val="3FC98FF5"/>
    <w:rsid w:val="3FCEA58E"/>
    <w:rsid w:val="3FE5270A"/>
    <w:rsid w:val="3FEFBCA2"/>
    <w:rsid w:val="3FF598DA"/>
    <w:rsid w:val="3FF7DFBA"/>
    <w:rsid w:val="3FFB4852"/>
    <w:rsid w:val="3FFD3E41"/>
    <w:rsid w:val="3FFF7B80"/>
    <w:rsid w:val="3FFFB232"/>
    <w:rsid w:val="4227C4C3"/>
    <w:rsid w:val="425F87A3"/>
    <w:rsid w:val="45F244EC"/>
    <w:rsid w:val="476FD031"/>
    <w:rsid w:val="477BC5D4"/>
    <w:rsid w:val="47DDEE00"/>
    <w:rsid w:val="47F79715"/>
    <w:rsid w:val="47FF29C1"/>
    <w:rsid w:val="492FDF07"/>
    <w:rsid w:val="4ADD0E14"/>
    <w:rsid w:val="4BF737C3"/>
    <w:rsid w:val="4BFF15E0"/>
    <w:rsid w:val="4C778FFC"/>
    <w:rsid w:val="4D1B92D6"/>
    <w:rsid w:val="4DFFAA75"/>
    <w:rsid w:val="4E1DC0AF"/>
    <w:rsid w:val="4EBFE5E4"/>
    <w:rsid w:val="4ECF27E4"/>
    <w:rsid w:val="4EED3D73"/>
    <w:rsid w:val="4F3D5FEB"/>
    <w:rsid w:val="4F7D0DB9"/>
    <w:rsid w:val="4FA938AA"/>
    <w:rsid w:val="4FDBAF5E"/>
    <w:rsid w:val="4FDF2FE7"/>
    <w:rsid w:val="4FEC8A81"/>
    <w:rsid w:val="4FF3D95B"/>
    <w:rsid w:val="4FFBF944"/>
    <w:rsid w:val="51DFE270"/>
    <w:rsid w:val="51EF084E"/>
    <w:rsid w:val="5237B55E"/>
    <w:rsid w:val="52F374C0"/>
    <w:rsid w:val="53FC3C0C"/>
    <w:rsid w:val="5577F8C1"/>
    <w:rsid w:val="55B7BE53"/>
    <w:rsid w:val="55DCD769"/>
    <w:rsid w:val="55DFCA57"/>
    <w:rsid w:val="55F741F0"/>
    <w:rsid w:val="55FFB0A1"/>
    <w:rsid w:val="55FFFDD2"/>
    <w:rsid w:val="56B6A62D"/>
    <w:rsid w:val="56FB2F28"/>
    <w:rsid w:val="573D2935"/>
    <w:rsid w:val="577D9BE9"/>
    <w:rsid w:val="57AE4D37"/>
    <w:rsid w:val="57B36096"/>
    <w:rsid w:val="57BE48D7"/>
    <w:rsid w:val="57C5CCAC"/>
    <w:rsid w:val="57DF5240"/>
    <w:rsid w:val="57EF7273"/>
    <w:rsid w:val="57F3EDF8"/>
    <w:rsid w:val="57FD45A5"/>
    <w:rsid w:val="57FD9F20"/>
    <w:rsid w:val="57FE9D13"/>
    <w:rsid w:val="57FF6204"/>
    <w:rsid w:val="595FEEB6"/>
    <w:rsid w:val="59BAB999"/>
    <w:rsid w:val="59DB78F4"/>
    <w:rsid w:val="5AFBE854"/>
    <w:rsid w:val="5B3DA656"/>
    <w:rsid w:val="5B7F8EDD"/>
    <w:rsid w:val="5BE7F5C1"/>
    <w:rsid w:val="5BEC12D4"/>
    <w:rsid w:val="5BFB16F5"/>
    <w:rsid w:val="5BFD69AB"/>
    <w:rsid w:val="5BFF2CAE"/>
    <w:rsid w:val="5BFF3355"/>
    <w:rsid w:val="5C563498"/>
    <w:rsid w:val="5CEF37B1"/>
    <w:rsid w:val="5CF7B966"/>
    <w:rsid w:val="5D675541"/>
    <w:rsid w:val="5DCEFA32"/>
    <w:rsid w:val="5DCF5706"/>
    <w:rsid w:val="5DD72319"/>
    <w:rsid w:val="5DEE04C5"/>
    <w:rsid w:val="5DF7BF35"/>
    <w:rsid w:val="5DF829DB"/>
    <w:rsid w:val="5DFA1CDE"/>
    <w:rsid w:val="5DFF4B46"/>
    <w:rsid w:val="5E49CB4D"/>
    <w:rsid w:val="5E7EA21A"/>
    <w:rsid w:val="5EBE0E94"/>
    <w:rsid w:val="5EDDAC74"/>
    <w:rsid w:val="5EFE177E"/>
    <w:rsid w:val="5F5CE842"/>
    <w:rsid w:val="5F5D980C"/>
    <w:rsid w:val="5F6B1BAE"/>
    <w:rsid w:val="5F76E99D"/>
    <w:rsid w:val="5F7F57CD"/>
    <w:rsid w:val="5F7FA258"/>
    <w:rsid w:val="5FACC2ED"/>
    <w:rsid w:val="5FB3A202"/>
    <w:rsid w:val="5FB5BAAE"/>
    <w:rsid w:val="5FBAD8E3"/>
    <w:rsid w:val="5FC9A0A7"/>
    <w:rsid w:val="5FD5DB56"/>
    <w:rsid w:val="5FD9890B"/>
    <w:rsid w:val="5FDF121D"/>
    <w:rsid w:val="5FDF3511"/>
    <w:rsid w:val="5FE90454"/>
    <w:rsid w:val="5FEBDB0D"/>
    <w:rsid w:val="5FEF4014"/>
    <w:rsid w:val="5FF56DD2"/>
    <w:rsid w:val="5FFB673B"/>
    <w:rsid w:val="5FFB7957"/>
    <w:rsid w:val="5FFBFBBD"/>
    <w:rsid w:val="5FFDEEA4"/>
    <w:rsid w:val="5FFE8CB7"/>
    <w:rsid w:val="5FFF10ED"/>
    <w:rsid w:val="5FFF6EB0"/>
    <w:rsid w:val="5FFF74C9"/>
    <w:rsid w:val="5FFF82D4"/>
    <w:rsid w:val="63B6A215"/>
    <w:rsid w:val="63DF9311"/>
    <w:rsid w:val="64F3642A"/>
    <w:rsid w:val="653D4164"/>
    <w:rsid w:val="65DD6C13"/>
    <w:rsid w:val="65F9B960"/>
    <w:rsid w:val="66BEB319"/>
    <w:rsid w:val="66FE185F"/>
    <w:rsid w:val="66FF808F"/>
    <w:rsid w:val="676E9403"/>
    <w:rsid w:val="67BFB852"/>
    <w:rsid w:val="67DB2809"/>
    <w:rsid w:val="67F2FA42"/>
    <w:rsid w:val="6AA758C3"/>
    <w:rsid w:val="6ADF408E"/>
    <w:rsid w:val="6B32E318"/>
    <w:rsid w:val="6B4B582E"/>
    <w:rsid w:val="6B9FDA7C"/>
    <w:rsid w:val="6BD8FB41"/>
    <w:rsid w:val="6BE79F54"/>
    <w:rsid w:val="6BFDE213"/>
    <w:rsid w:val="6BFE81B8"/>
    <w:rsid w:val="6BFF9436"/>
    <w:rsid w:val="6C3A3B55"/>
    <w:rsid w:val="6CC12643"/>
    <w:rsid w:val="6DE968BD"/>
    <w:rsid w:val="6DFB7D03"/>
    <w:rsid w:val="6DFF0A2D"/>
    <w:rsid w:val="6DFF4882"/>
    <w:rsid w:val="6E1FCA57"/>
    <w:rsid w:val="6E3F6AF2"/>
    <w:rsid w:val="6E7D0719"/>
    <w:rsid w:val="6EB70929"/>
    <w:rsid w:val="6ECDBB7A"/>
    <w:rsid w:val="6EDF766B"/>
    <w:rsid w:val="6EEB03AB"/>
    <w:rsid w:val="6EF754D4"/>
    <w:rsid w:val="6EFE70A9"/>
    <w:rsid w:val="6EFF5359"/>
    <w:rsid w:val="6F49D488"/>
    <w:rsid w:val="6F5CB20C"/>
    <w:rsid w:val="6FAF2B5F"/>
    <w:rsid w:val="6FB5EDC0"/>
    <w:rsid w:val="6FBF115D"/>
    <w:rsid w:val="6FBFA5E1"/>
    <w:rsid w:val="6FCC8A79"/>
    <w:rsid w:val="6FD7ACD2"/>
    <w:rsid w:val="6FD7BD42"/>
    <w:rsid w:val="6FDB5ECF"/>
    <w:rsid w:val="6FDF32D5"/>
    <w:rsid w:val="6FF2E0F5"/>
    <w:rsid w:val="6FF63ED1"/>
    <w:rsid w:val="6FF71172"/>
    <w:rsid w:val="6FF78D85"/>
    <w:rsid w:val="6FFB411E"/>
    <w:rsid w:val="6FFF26A4"/>
    <w:rsid w:val="70B34127"/>
    <w:rsid w:val="7179FCBB"/>
    <w:rsid w:val="72DFA7DF"/>
    <w:rsid w:val="72EA4417"/>
    <w:rsid w:val="72F5D7B2"/>
    <w:rsid w:val="72FBAB29"/>
    <w:rsid w:val="72FFFB53"/>
    <w:rsid w:val="736EC207"/>
    <w:rsid w:val="737E6DB7"/>
    <w:rsid w:val="739B0814"/>
    <w:rsid w:val="73BE0223"/>
    <w:rsid w:val="73BF9C5A"/>
    <w:rsid w:val="73DFB0CC"/>
    <w:rsid w:val="73F257E8"/>
    <w:rsid w:val="73F5EEB2"/>
    <w:rsid w:val="73FE6ED0"/>
    <w:rsid w:val="747F2ADD"/>
    <w:rsid w:val="74D572D9"/>
    <w:rsid w:val="74EAE4D0"/>
    <w:rsid w:val="7533D938"/>
    <w:rsid w:val="757AF661"/>
    <w:rsid w:val="75FD9FB4"/>
    <w:rsid w:val="75FFD003"/>
    <w:rsid w:val="76245CA1"/>
    <w:rsid w:val="766F580B"/>
    <w:rsid w:val="76A769F0"/>
    <w:rsid w:val="76BC57F3"/>
    <w:rsid w:val="76DFD4A0"/>
    <w:rsid w:val="76E702EC"/>
    <w:rsid w:val="76FBE24A"/>
    <w:rsid w:val="77547D92"/>
    <w:rsid w:val="7762DA79"/>
    <w:rsid w:val="776FFA53"/>
    <w:rsid w:val="777C1B32"/>
    <w:rsid w:val="778F716F"/>
    <w:rsid w:val="77AF81DB"/>
    <w:rsid w:val="77B73B6F"/>
    <w:rsid w:val="77DF5E51"/>
    <w:rsid w:val="77F4856C"/>
    <w:rsid w:val="77F53D40"/>
    <w:rsid w:val="77F7F0A3"/>
    <w:rsid w:val="77F8FB24"/>
    <w:rsid w:val="77FA0533"/>
    <w:rsid w:val="77FBF40F"/>
    <w:rsid w:val="77FDEBCF"/>
    <w:rsid w:val="77FE3D44"/>
    <w:rsid w:val="77FF585D"/>
    <w:rsid w:val="77FF7B2E"/>
    <w:rsid w:val="77FFA50D"/>
    <w:rsid w:val="77FFACD3"/>
    <w:rsid w:val="787FD0C1"/>
    <w:rsid w:val="7975718A"/>
    <w:rsid w:val="79A0B321"/>
    <w:rsid w:val="79F68D3F"/>
    <w:rsid w:val="79FF2A0F"/>
    <w:rsid w:val="79FFE24A"/>
    <w:rsid w:val="7A362689"/>
    <w:rsid w:val="7A69F408"/>
    <w:rsid w:val="7ABF7AE1"/>
    <w:rsid w:val="7AF5D370"/>
    <w:rsid w:val="7AFA413E"/>
    <w:rsid w:val="7B2F694C"/>
    <w:rsid w:val="7B3FCE45"/>
    <w:rsid w:val="7B5556FD"/>
    <w:rsid w:val="7B5FC327"/>
    <w:rsid w:val="7B63B40F"/>
    <w:rsid w:val="7B670B55"/>
    <w:rsid w:val="7B6B56EF"/>
    <w:rsid w:val="7B7F3E92"/>
    <w:rsid w:val="7B7FBA65"/>
    <w:rsid w:val="7B8E2155"/>
    <w:rsid w:val="7B9F3709"/>
    <w:rsid w:val="7BA30A12"/>
    <w:rsid w:val="7BB7B6FF"/>
    <w:rsid w:val="7BC6B4DE"/>
    <w:rsid w:val="7BC74866"/>
    <w:rsid w:val="7BD64C12"/>
    <w:rsid w:val="7BDB4CBE"/>
    <w:rsid w:val="7BDFB5EB"/>
    <w:rsid w:val="7BEB5B1B"/>
    <w:rsid w:val="7BEDAFBF"/>
    <w:rsid w:val="7BEF5064"/>
    <w:rsid w:val="7BFDD622"/>
    <w:rsid w:val="7BFF0AF9"/>
    <w:rsid w:val="7BFFE381"/>
    <w:rsid w:val="7CE31123"/>
    <w:rsid w:val="7CFBF097"/>
    <w:rsid w:val="7CFFB178"/>
    <w:rsid w:val="7D35DC97"/>
    <w:rsid w:val="7D4DCFBF"/>
    <w:rsid w:val="7D6BD80D"/>
    <w:rsid w:val="7D7267C7"/>
    <w:rsid w:val="7D7FB2B4"/>
    <w:rsid w:val="7D8F4591"/>
    <w:rsid w:val="7D93B158"/>
    <w:rsid w:val="7D9EB087"/>
    <w:rsid w:val="7DB85C0F"/>
    <w:rsid w:val="7DD6FA99"/>
    <w:rsid w:val="7DD7107C"/>
    <w:rsid w:val="7DE7D8A8"/>
    <w:rsid w:val="7DFB69AD"/>
    <w:rsid w:val="7DFBC8ED"/>
    <w:rsid w:val="7DFEDB44"/>
    <w:rsid w:val="7DFF2FD5"/>
    <w:rsid w:val="7DFF33A3"/>
    <w:rsid w:val="7DFFA6D5"/>
    <w:rsid w:val="7E2F6A09"/>
    <w:rsid w:val="7E733371"/>
    <w:rsid w:val="7E749713"/>
    <w:rsid w:val="7E75E651"/>
    <w:rsid w:val="7E7F27CA"/>
    <w:rsid w:val="7E8B8858"/>
    <w:rsid w:val="7EE3CF2B"/>
    <w:rsid w:val="7EE97F02"/>
    <w:rsid w:val="7EED3C23"/>
    <w:rsid w:val="7EEFE9DE"/>
    <w:rsid w:val="7EF1F76E"/>
    <w:rsid w:val="7EF748F7"/>
    <w:rsid w:val="7EFD6EB1"/>
    <w:rsid w:val="7EFED726"/>
    <w:rsid w:val="7EFF831A"/>
    <w:rsid w:val="7EFFC5E8"/>
    <w:rsid w:val="7EFFC913"/>
    <w:rsid w:val="7EFFCF59"/>
    <w:rsid w:val="7F1F7725"/>
    <w:rsid w:val="7F394129"/>
    <w:rsid w:val="7F3B1A76"/>
    <w:rsid w:val="7F3DA144"/>
    <w:rsid w:val="7F3FAD19"/>
    <w:rsid w:val="7F3FFAC3"/>
    <w:rsid w:val="7F4648B8"/>
    <w:rsid w:val="7F4E3F75"/>
    <w:rsid w:val="7F51E5B2"/>
    <w:rsid w:val="7F55960E"/>
    <w:rsid w:val="7F5D53D2"/>
    <w:rsid w:val="7F5DA4FE"/>
    <w:rsid w:val="7F6D7C09"/>
    <w:rsid w:val="7F6F1B31"/>
    <w:rsid w:val="7F6F78BA"/>
    <w:rsid w:val="7F7762E7"/>
    <w:rsid w:val="7F795BB6"/>
    <w:rsid w:val="7F7985EF"/>
    <w:rsid w:val="7F7E0AE9"/>
    <w:rsid w:val="7F7F5CEF"/>
    <w:rsid w:val="7F7FA46F"/>
    <w:rsid w:val="7F9258E9"/>
    <w:rsid w:val="7F9BF303"/>
    <w:rsid w:val="7F9E7131"/>
    <w:rsid w:val="7F9EE6BC"/>
    <w:rsid w:val="7FADC96A"/>
    <w:rsid w:val="7FAF93BC"/>
    <w:rsid w:val="7FB76844"/>
    <w:rsid w:val="7FB95813"/>
    <w:rsid w:val="7FBB220C"/>
    <w:rsid w:val="7FBBA8C2"/>
    <w:rsid w:val="7FBDE46F"/>
    <w:rsid w:val="7FBEABB2"/>
    <w:rsid w:val="7FBF23D4"/>
    <w:rsid w:val="7FBF3157"/>
    <w:rsid w:val="7FC70270"/>
    <w:rsid w:val="7FCEDD85"/>
    <w:rsid w:val="7FCF0B7D"/>
    <w:rsid w:val="7FD32297"/>
    <w:rsid w:val="7FDA4F3D"/>
    <w:rsid w:val="7FDEB7EC"/>
    <w:rsid w:val="7FDEDBAC"/>
    <w:rsid w:val="7FDF92F6"/>
    <w:rsid w:val="7FDFBFC9"/>
    <w:rsid w:val="7FDFE807"/>
    <w:rsid w:val="7FE9354C"/>
    <w:rsid w:val="7FEB1476"/>
    <w:rsid w:val="7FEBC3C3"/>
    <w:rsid w:val="7FEDB0E8"/>
    <w:rsid w:val="7FEDE30B"/>
    <w:rsid w:val="7FEF3540"/>
    <w:rsid w:val="7FEF584A"/>
    <w:rsid w:val="7FEF61F6"/>
    <w:rsid w:val="7FEF8585"/>
    <w:rsid w:val="7FF5AEFB"/>
    <w:rsid w:val="7FF73EB6"/>
    <w:rsid w:val="7FF7608E"/>
    <w:rsid w:val="7FF78AEF"/>
    <w:rsid w:val="7FF9E610"/>
    <w:rsid w:val="7FFA18D5"/>
    <w:rsid w:val="7FFB2D78"/>
    <w:rsid w:val="7FFB3846"/>
    <w:rsid w:val="7FFB502F"/>
    <w:rsid w:val="7FFBC91B"/>
    <w:rsid w:val="7FFBFF2F"/>
    <w:rsid w:val="7FFD0864"/>
    <w:rsid w:val="7FFD51D1"/>
    <w:rsid w:val="7FFDD779"/>
    <w:rsid w:val="7FFDE915"/>
    <w:rsid w:val="7FFE21ED"/>
    <w:rsid w:val="7FFE3909"/>
    <w:rsid w:val="7FFE5796"/>
    <w:rsid w:val="7FFF0B95"/>
    <w:rsid w:val="7FFF837C"/>
    <w:rsid w:val="81FFA259"/>
    <w:rsid w:val="865FFAB5"/>
    <w:rsid w:val="872C06D1"/>
    <w:rsid w:val="8ADFDEBA"/>
    <w:rsid w:val="8BFFDE1A"/>
    <w:rsid w:val="8E76D642"/>
    <w:rsid w:val="8F96A953"/>
    <w:rsid w:val="939DE788"/>
    <w:rsid w:val="93FF846F"/>
    <w:rsid w:val="95719978"/>
    <w:rsid w:val="95AB148E"/>
    <w:rsid w:val="967F283C"/>
    <w:rsid w:val="97AF491B"/>
    <w:rsid w:val="97B79903"/>
    <w:rsid w:val="97EFB08F"/>
    <w:rsid w:val="97F74F6D"/>
    <w:rsid w:val="97FFF681"/>
    <w:rsid w:val="98F66CF2"/>
    <w:rsid w:val="9AC135FD"/>
    <w:rsid w:val="9ADFA1C5"/>
    <w:rsid w:val="9B7EEB95"/>
    <w:rsid w:val="9BCA01F9"/>
    <w:rsid w:val="9BD618D2"/>
    <w:rsid w:val="9BEFE8BC"/>
    <w:rsid w:val="9BFD6323"/>
    <w:rsid w:val="9CEAE736"/>
    <w:rsid w:val="9D916CD7"/>
    <w:rsid w:val="9DBEB772"/>
    <w:rsid w:val="9DF8DB1E"/>
    <w:rsid w:val="9F2D384A"/>
    <w:rsid w:val="9F6C18B7"/>
    <w:rsid w:val="9FBA4A53"/>
    <w:rsid w:val="9FE7A64B"/>
    <w:rsid w:val="9FF96C3F"/>
    <w:rsid w:val="9FFDB15E"/>
    <w:rsid w:val="A3BF4AEF"/>
    <w:rsid w:val="A5BCA020"/>
    <w:rsid w:val="A5EEF3A4"/>
    <w:rsid w:val="A68B7599"/>
    <w:rsid w:val="A7BD6744"/>
    <w:rsid w:val="A7DF873C"/>
    <w:rsid w:val="A9F2B1BB"/>
    <w:rsid w:val="A9FF62EC"/>
    <w:rsid w:val="AA7FDC94"/>
    <w:rsid w:val="AB56831C"/>
    <w:rsid w:val="ADE7F065"/>
    <w:rsid w:val="AE711E8C"/>
    <w:rsid w:val="AE793D7C"/>
    <w:rsid w:val="AE7FE2E3"/>
    <w:rsid w:val="AEB4B15A"/>
    <w:rsid w:val="AEF25915"/>
    <w:rsid w:val="AEFBFA3C"/>
    <w:rsid w:val="AEFD566B"/>
    <w:rsid w:val="AF6F24FA"/>
    <w:rsid w:val="AF73B80E"/>
    <w:rsid w:val="AFBC4C2F"/>
    <w:rsid w:val="AFCFFF9D"/>
    <w:rsid w:val="AFFB3053"/>
    <w:rsid w:val="AFFB7B72"/>
    <w:rsid w:val="AFFBDAFF"/>
    <w:rsid w:val="AFFF3938"/>
    <w:rsid w:val="AFFF7063"/>
    <w:rsid w:val="B0DFF371"/>
    <w:rsid w:val="B2F757B2"/>
    <w:rsid w:val="B36D99AB"/>
    <w:rsid w:val="B3C34D57"/>
    <w:rsid w:val="B3D34541"/>
    <w:rsid w:val="B3FE5279"/>
    <w:rsid w:val="B3FF7113"/>
    <w:rsid w:val="B4F76F47"/>
    <w:rsid w:val="B4FA9F98"/>
    <w:rsid w:val="B5E58C4F"/>
    <w:rsid w:val="B5FECFB2"/>
    <w:rsid w:val="B66E23CD"/>
    <w:rsid w:val="B6CFC2CB"/>
    <w:rsid w:val="B7759FD6"/>
    <w:rsid w:val="B79F1BBF"/>
    <w:rsid w:val="B7BB29D2"/>
    <w:rsid w:val="B7BD2B35"/>
    <w:rsid w:val="B7DB910C"/>
    <w:rsid w:val="B7DF0C8B"/>
    <w:rsid w:val="B7F7F5BA"/>
    <w:rsid w:val="B7FB70B5"/>
    <w:rsid w:val="B7FC7019"/>
    <w:rsid w:val="B7FF8898"/>
    <w:rsid w:val="B8DE6933"/>
    <w:rsid w:val="B97DF7C1"/>
    <w:rsid w:val="B9AFE228"/>
    <w:rsid w:val="BA7F947D"/>
    <w:rsid w:val="BB5B20E1"/>
    <w:rsid w:val="BBD1D3BB"/>
    <w:rsid w:val="BBD79F2A"/>
    <w:rsid w:val="BBDBC021"/>
    <w:rsid w:val="BBFAB98C"/>
    <w:rsid w:val="BC9A2858"/>
    <w:rsid w:val="BCB58897"/>
    <w:rsid w:val="BCBEE5AC"/>
    <w:rsid w:val="BCE74F37"/>
    <w:rsid w:val="BCF73034"/>
    <w:rsid w:val="BD58FAD4"/>
    <w:rsid w:val="BD7EFAC9"/>
    <w:rsid w:val="BDA49FD6"/>
    <w:rsid w:val="BDAD0872"/>
    <w:rsid w:val="BDB7C06B"/>
    <w:rsid w:val="BDBCB38F"/>
    <w:rsid w:val="BDD61B3A"/>
    <w:rsid w:val="BDE79D28"/>
    <w:rsid w:val="BDEEE882"/>
    <w:rsid w:val="BE1F3237"/>
    <w:rsid w:val="BE59CCF0"/>
    <w:rsid w:val="BE6BB181"/>
    <w:rsid w:val="BEB7EB4B"/>
    <w:rsid w:val="BEE7718F"/>
    <w:rsid w:val="BEE7F448"/>
    <w:rsid w:val="BEFB54F5"/>
    <w:rsid w:val="BEFDABE6"/>
    <w:rsid w:val="BEFE26DE"/>
    <w:rsid w:val="BEFEC42E"/>
    <w:rsid w:val="BEFFB2DC"/>
    <w:rsid w:val="BEFFB747"/>
    <w:rsid w:val="BF3F0922"/>
    <w:rsid w:val="BF74C1F8"/>
    <w:rsid w:val="BF778930"/>
    <w:rsid w:val="BF77AD03"/>
    <w:rsid w:val="BF7A242B"/>
    <w:rsid w:val="BF7D2B4C"/>
    <w:rsid w:val="BF7DC77C"/>
    <w:rsid w:val="BF7F9489"/>
    <w:rsid w:val="BF8F2BC5"/>
    <w:rsid w:val="BFAD6E51"/>
    <w:rsid w:val="BFAF6DC5"/>
    <w:rsid w:val="BFBFB5AA"/>
    <w:rsid w:val="BFD5215A"/>
    <w:rsid w:val="BFD5EE01"/>
    <w:rsid w:val="BFDD91A4"/>
    <w:rsid w:val="BFE90171"/>
    <w:rsid w:val="BFEEF88F"/>
    <w:rsid w:val="BFEFA26D"/>
    <w:rsid w:val="BFF2C9C8"/>
    <w:rsid w:val="BFF3308A"/>
    <w:rsid w:val="BFF3F836"/>
    <w:rsid w:val="BFF53DA7"/>
    <w:rsid w:val="BFFB305F"/>
    <w:rsid w:val="BFFB5432"/>
    <w:rsid w:val="BFFDB927"/>
    <w:rsid w:val="BFFE2427"/>
    <w:rsid w:val="BFFF27D7"/>
    <w:rsid w:val="BFFFC7D9"/>
    <w:rsid w:val="C6DD2524"/>
    <w:rsid w:val="C73F7AB4"/>
    <w:rsid w:val="C7D55324"/>
    <w:rsid w:val="C7DCCB5B"/>
    <w:rsid w:val="C7DF3057"/>
    <w:rsid w:val="C7FFE963"/>
    <w:rsid w:val="C9F79313"/>
    <w:rsid w:val="CA7F6D53"/>
    <w:rsid w:val="CBDE0A01"/>
    <w:rsid w:val="CBFB99AA"/>
    <w:rsid w:val="CC7F7945"/>
    <w:rsid w:val="CDFF875B"/>
    <w:rsid w:val="CEFF5941"/>
    <w:rsid w:val="CF7FB365"/>
    <w:rsid w:val="CF97D803"/>
    <w:rsid w:val="CFBF1264"/>
    <w:rsid w:val="CFBFCB98"/>
    <w:rsid w:val="CFCF5C22"/>
    <w:rsid w:val="CFECC490"/>
    <w:rsid w:val="CFF671A8"/>
    <w:rsid w:val="CFFD641C"/>
    <w:rsid w:val="D0F33B10"/>
    <w:rsid w:val="D33789BC"/>
    <w:rsid w:val="D37A6440"/>
    <w:rsid w:val="D5B19159"/>
    <w:rsid w:val="D63F5759"/>
    <w:rsid w:val="D64DE70C"/>
    <w:rsid w:val="D6FB1B6E"/>
    <w:rsid w:val="D73D7E60"/>
    <w:rsid w:val="D79E8DD2"/>
    <w:rsid w:val="D7E24479"/>
    <w:rsid w:val="D7FCC3F8"/>
    <w:rsid w:val="D7FDB2C5"/>
    <w:rsid w:val="D7FF2917"/>
    <w:rsid w:val="D7FFCF8B"/>
    <w:rsid w:val="D8EF1197"/>
    <w:rsid w:val="D8FF4F10"/>
    <w:rsid w:val="D9B62D6B"/>
    <w:rsid w:val="D9BF02CC"/>
    <w:rsid w:val="D9FC21D3"/>
    <w:rsid w:val="D9FF64AA"/>
    <w:rsid w:val="DA7FA3E4"/>
    <w:rsid w:val="DB7EEFED"/>
    <w:rsid w:val="DB7FD21D"/>
    <w:rsid w:val="DB9FA218"/>
    <w:rsid w:val="DBA9783C"/>
    <w:rsid w:val="DBB7768A"/>
    <w:rsid w:val="DBDE257B"/>
    <w:rsid w:val="DBE7CA23"/>
    <w:rsid w:val="DBFFA151"/>
    <w:rsid w:val="DC5F4128"/>
    <w:rsid w:val="DCDF6E6D"/>
    <w:rsid w:val="DD2BD8B7"/>
    <w:rsid w:val="DDA79E3C"/>
    <w:rsid w:val="DDDB3EEB"/>
    <w:rsid w:val="DDDDFA41"/>
    <w:rsid w:val="DDE645F5"/>
    <w:rsid w:val="DDF6A1E1"/>
    <w:rsid w:val="DDF7ABCF"/>
    <w:rsid w:val="DDFB6F08"/>
    <w:rsid w:val="DDFBF8B3"/>
    <w:rsid w:val="DDFC0B8B"/>
    <w:rsid w:val="DDFCB7A5"/>
    <w:rsid w:val="DDFE98CD"/>
    <w:rsid w:val="DDFFAF8B"/>
    <w:rsid w:val="DE3E6AA1"/>
    <w:rsid w:val="DE6F3D00"/>
    <w:rsid w:val="DEEB6293"/>
    <w:rsid w:val="DEFFF372"/>
    <w:rsid w:val="DF2ED8BD"/>
    <w:rsid w:val="DF388897"/>
    <w:rsid w:val="DF3FF202"/>
    <w:rsid w:val="DF672659"/>
    <w:rsid w:val="DF6F78BD"/>
    <w:rsid w:val="DF7B3350"/>
    <w:rsid w:val="DF7B895F"/>
    <w:rsid w:val="DF7F8ECA"/>
    <w:rsid w:val="DF7FCCA9"/>
    <w:rsid w:val="DF979E35"/>
    <w:rsid w:val="DFA1A4CE"/>
    <w:rsid w:val="DFBB0A90"/>
    <w:rsid w:val="DFC7CA61"/>
    <w:rsid w:val="DFCA8398"/>
    <w:rsid w:val="DFCF77ED"/>
    <w:rsid w:val="DFD52665"/>
    <w:rsid w:val="DFDD8E20"/>
    <w:rsid w:val="DFEBF8BA"/>
    <w:rsid w:val="DFEF1A3C"/>
    <w:rsid w:val="DFEF98EF"/>
    <w:rsid w:val="DFF472E0"/>
    <w:rsid w:val="DFF6C9F7"/>
    <w:rsid w:val="DFFC5324"/>
    <w:rsid w:val="DFFD885C"/>
    <w:rsid w:val="DFFE5B1F"/>
    <w:rsid w:val="DFFFE054"/>
    <w:rsid w:val="E2F98989"/>
    <w:rsid w:val="E3673A36"/>
    <w:rsid w:val="E3F5AADA"/>
    <w:rsid w:val="E3F9B060"/>
    <w:rsid w:val="E3FE671E"/>
    <w:rsid w:val="E45C742B"/>
    <w:rsid w:val="E5DD1AB7"/>
    <w:rsid w:val="E6BFCE89"/>
    <w:rsid w:val="E73B2D37"/>
    <w:rsid w:val="E7733232"/>
    <w:rsid w:val="E7DA92CF"/>
    <w:rsid w:val="E7FF79F4"/>
    <w:rsid w:val="E8FEAC57"/>
    <w:rsid w:val="E97E6D83"/>
    <w:rsid w:val="EA55C251"/>
    <w:rsid w:val="EA7F57A8"/>
    <w:rsid w:val="EB367191"/>
    <w:rsid w:val="EB39BEB3"/>
    <w:rsid w:val="EB4FFD73"/>
    <w:rsid w:val="EB7AD4D8"/>
    <w:rsid w:val="EB7E8759"/>
    <w:rsid w:val="EBE72E96"/>
    <w:rsid w:val="EBEFC87A"/>
    <w:rsid w:val="EBFBBCCE"/>
    <w:rsid w:val="EBFE4924"/>
    <w:rsid w:val="ECF393F8"/>
    <w:rsid w:val="ECFFA37F"/>
    <w:rsid w:val="ED7BD2E5"/>
    <w:rsid w:val="ED9F9E7A"/>
    <w:rsid w:val="EDE73A88"/>
    <w:rsid w:val="EDF755D7"/>
    <w:rsid w:val="EDFDE823"/>
    <w:rsid w:val="EE7A8435"/>
    <w:rsid w:val="EEEFFDCE"/>
    <w:rsid w:val="EEFF5F90"/>
    <w:rsid w:val="EEFFF37E"/>
    <w:rsid w:val="EF0B7935"/>
    <w:rsid w:val="EF274BC9"/>
    <w:rsid w:val="EF6E3755"/>
    <w:rsid w:val="EF7F69D2"/>
    <w:rsid w:val="EF9F5C96"/>
    <w:rsid w:val="EFAD7E3D"/>
    <w:rsid w:val="EFAE50C1"/>
    <w:rsid w:val="EFB90E6C"/>
    <w:rsid w:val="EFBE14D9"/>
    <w:rsid w:val="EFBE8692"/>
    <w:rsid w:val="EFDA65A6"/>
    <w:rsid w:val="EFEF07C8"/>
    <w:rsid w:val="EFEFAC2D"/>
    <w:rsid w:val="EFF4DDE1"/>
    <w:rsid w:val="EFF6FF37"/>
    <w:rsid w:val="EFFB76E9"/>
    <w:rsid w:val="EFFF9F9C"/>
    <w:rsid w:val="EFFFFB71"/>
    <w:rsid w:val="F19B9B02"/>
    <w:rsid w:val="F1BE2F05"/>
    <w:rsid w:val="F2F7760E"/>
    <w:rsid w:val="F36D4873"/>
    <w:rsid w:val="F3ED289F"/>
    <w:rsid w:val="F3F98082"/>
    <w:rsid w:val="F3FF459F"/>
    <w:rsid w:val="F4CD046E"/>
    <w:rsid w:val="F55FC920"/>
    <w:rsid w:val="F5930BFC"/>
    <w:rsid w:val="F5BD529F"/>
    <w:rsid w:val="F5BF7CFD"/>
    <w:rsid w:val="F5DE5978"/>
    <w:rsid w:val="F5F5168E"/>
    <w:rsid w:val="F5F5750E"/>
    <w:rsid w:val="F5F7EC49"/>
    <w:rsid w:val="F5FD9234"/>
    <w:rsid w:val="F639BB97"/>
    <w:rsid w:val="F6AB397B"/>
    <w:rsid w:val="F6BF5DEB"/>
    <w:rsid w:val="F6D57B99"/>
    <w:rsid w:val="F6DEBE58"/>
    <w:rsid w:val="F6EF5DA4"/>
    <w:rsid w:val="F6F395C2"/>
    <w:rsid w:val="F6F9538B"/>
    <w:rsid w:val="F6FE795C"/>
    <w:rsid w:val="F6FFBBBE"/>
    <w:rsid w:val="F6FFF6C3"/>
    <w:rsid w:val="F727673D"/>
    <w:rsid w:val="F7692DAC"/>
    <w:rsid w:val="F77D2BE5"/>
    <w:rsid w:val="F77EE582"/>
    <w:rsid w:val="F797D3A8"/>
    <w:rsid w:val="F7B260C7"/>
    <w:rsid w:val="F7B387C8"/>
    <w:rsid w:val="F7B5B83C"/>
    <w:rsid w:val="F7B66F57"/>
    <w:rsid w:val="F7BBD7BC"/>
    <w:rsid w:val="F7BF0C4A"/>
    <w:rsid w:val="F7BF5AEE"/>
    <w:rsid w:val="F7BF9965"/>
    <w:rsid w:val="F7BFB9D7"/>
    <w:rsid w:val="F7D5BB78"/>
    <w:rsid w:val="F7DDD08D"/>
    <w:rsid w:val="F7DF18A4"/>
    <w:rsid w:val="F7DFBFD6"/>
    <w:rsid w:val="F7E58290"/>
    <w:rsid w:val="F7E7EC6C"/>
    <w:rsid w:val="F7EDFB9B"/>
    <w:rsid w:val="F7F2390E"/>
    <w:rsid w:val="F7F3CE00"/>
    <w:rsid w:val="F7F5E589"/>
    <w:rsid w:val="F7F936A6"/>
    <w:rsid w:val="F7F97B2B"/>
    <w:rsid w:val="F7FB24CC"/>
    <w:rsid w:val="F7FBF005"/>
    <w:rsid w:val="F7FDA395"/>
    <w:rsid w:val="F7FDF0B3"/>
    <w:rsid w:val="F7FE76D2"/>
    <w:rsid w:val="F7FEEC90"/>
    <w:rsid w:val="F7FFAE0F"/>
    <w:rsid w:val="F7FFBA9E"/>
    <w:rsid w:val="F85BBDB1"/>
    <w:rsid w:val="F85E76E9"/>
    <w:rsid w:val="F8B69902"/>
    <w:rsid w:val="F92BA9CC"/>
    <w:rsid w:val="F959911F"/>
    <w:rsid w:val="F959D14C"/>
    <w:rsid w:val="F96E3393"/>
    <w:rsid w:val="F97F6E97"/>
    <w:rsid w:val="F99FAA78"/>
    <w:rsid w:val="F9A34E92"/>
    <w:rsid w:val="F9BFA8DA"/>
    <w:rsid w:val="F9CA70A3"/>
    <w:rsid w:val="F9FBDED5"/>
    <w:rsid w:val="F9FD81D1"/>
    <w:rsid w:val="F9FFA17C"/>
    <w:rsid w:val="F9FFB133"/>
    <w:rsid w:val="F9FFD34B"/>
    <w:rsid w:val="FA57C9AE"/>
    <w:rsid w:val="FABEAB43"/>
    <w:rsid w:val="FABF5CE9"/>
    <w:rsid w:val="FAD2B48D"/>
    <w:rsid w:val="FAE7B858"/>
    <w:rsid w:val="FAFEEDC4"/>
    <w:rsid w:val="FB2BECE9"/>
    <w:rsid w:val="FB394DEC"/>
    <w:rsid w:val="FB3EB34D"/>
    <w:rsid w:val="FB673305"/>
    <w:rsid w:val="FB7160D3"/>
    <w:rsid w:val="FB7E360E"/>
    <w:rsid w:val="FB7F85EE"/>
    <w:rsid w:val="FBBB36A2"/>
    <w:rsid w:val="FBDF63F6"/>
    <w:rsid w:val="FBE7E54A"/>
    <w:rsid w:val="FBE9E2D3"/>
    <w:rsid w:val="FBED9BA9"/>
    <w:rsid w:val="FBEEA96E"/>
    <w:rsid w:val="FBEFF069"/>
    <w:rsid w:val="FBF78287"/>
    <w:rsid w:val="FBFE6535"/>
    <w:rsid w:val="FBFF6323"/>
    <w:rsid w:val="FBFFA937"/>
    <w:rsid w:val="FC576BBF"/>
    <w:rsid w:val="FC7657A0"/>
    <w:rsid w:val="FCABB880"/>
    <w:rsid w:val="FCDF553E"/>
    <w:rsid w:val="FCF75A04"/>
    <w:rsid w:val="FCF7D9E6"/>
    <w:rsid w:val="FCFE23BB"/>
    <w:rsid w:val="FCFEAF91"/>
    <w:rsid w:val="FD574318"/>
    <w:rsid w:val="FD77C9F4"/>
    <w:rsid w:val="FD7D9408"/>
    <w:rsid w:val="FDBDB2D5"/>
    <w:rsid w:val="FDBFF6B8"/>
    <w:rsid w:val="FDC6E039"/>
    <w:rsid w:val="FDC9ACC9"/>
    <w:rsid w:val="FDCEBD0D"/>
    <w:rsid w:val="FDD75400"/>
    <w:rsid w:val="FDDF4918"/>
    <w:rsid w:val="FDEF33B8"/>
    <w:rsid w:val="FDF37103"/>
    <w:rsid w:val="FDF59A9C"/>
    <w:rsid w:val="FDFB701E"/>
    <w:rsid w:val="FDFB8BF5"/>
    <w:rsid w:val="FDFF670A"/>
    <w:rsid w:val="FDFFA3DC"/>
    <w:rsid w:val="FE3A8B28"/>
    <w:rsid w:val="FE7F7AE2"/>
    <w:rsid w:val="FEAEE89A"/>
    <w:rsid w:val="FEAF15A3"/>
    <w:rsid w:val="FEB3599F"/>
    <w:rsid w:val="FEB3E298"/>
    <w:rsid w:val="FEBFB860"/>
    <w:rsid w:val="FED57FE9"/>
    <w:rsid w:val="FEDF3B9D"/>
    <w:rsid w:val="FEEA0DAD"/>
    <w:rsid w:val="FEF12E13"/>
    <w:rsid w:val="FEFBC741"/>
    <w:rsid w:val="FEFD0907"/>
    <w:rsid w:val="FEFD411D"/>
    <w:rsid w:val="FEFDD9DF"/>
    <w:rsid w:val="FEFEB5FD"/>
    <w:rsid w:val="FEFEFCE8"/>
    <w:rsid w:val="FEFF13A1"/>
    <w:rsid w:val="FF368FD4"/>
    <w:rsid w:val="FF3EF23E"/>
    <w:rsid w:val="FF50A949"/>
    <w:rsid w:val="FF5B1A5C"/>
    <w:rsid w:val="FF5B7C1A"/>
    <w:rsid w:val="FF6650A6"/>
    <w:rsid w:val="FF6D2317"/>
    <w:rsid w:val="FF73A629"/>
    <w:rsid w:val="FF75F623"/>
    <w:rsid w:val="FF76AC25"/>
    <w:rsid w:val="FF7BB498"/>
    <w:rsid w:val="FF7D8CA9"/>
    <w:rsid w:val="FF7E4450"/>
    <w:rsid w:val="FF7F9946"/>
    <w:rsid w:val="FF7FEBC9"/>
    <w:rsid w:val="FFA70501"/>
    <w:rsid w:val="FFA7F929"/>
    <w:rsid w:val="FFAAF5C7"/>
    <w:rsid w:val="FFAF56F1"/>
    <w:rsid w:val="FFAFA7F0"/>
    <w:rsid w:val="FFBAF578"/>
    <w:rsid w:val="FFBF5881"/>
    <w:rsid w:val="FFBF779F"/>
    <w:rsid w:val="FFBFC599"/>
    <w:rsid w:val="FFBFDE7B"/>
    <w:rsid w:val="FFBFEB50"/>
    <w:rsid w:val="FFC64280"/>
    <w:rsid w:val="FFCDB979"/>
    <w:rsid w:val="FFCF3BA8"/>
    <w:rsid w:val="FFCFE911"/>
    <w:rsid w:val="FFCFF8A3"/>
    <w:rsid w:val="FFD680F5"/>
    <w:rsid w:val="FFD7281D"/>
    <w:rsid w:val="FFDDBCFE"/>
    <w:rsid w:val="FFDE5011"/>
    <w:rsid w:val="FFDF5A60"/>
    <w:rsid w:val="FFDFC8C7"/>
    <w:rsid w:val="FFDFE59C"/>
    <w:rsid w:val="FFEB0705"/>
    <w:rsid w:val="FFEB7DD3"/>
    <w:rsid w:val="FFEB9516"/>
    <w:rsid w:val="FFEBABE3"/>
    <w:rsid w:val="FFED6731"/>
    <w:rsid w:val="FFEF3815"/>
    <w:rsid w:val="FFEF3CDD"/>
    <w:rsid w:val="FFEF866A"/>
    <w:rsid w:val="FFF18D74"/>
    <w:rsid w:val="FFF3E174"/>
    <w:rsid w:val="FFF6B89A"/>
    <w:rsid w:val="FFF77963"/>
    <w:rsid w:val="FFFAEE9E"/>
    <w:rsid w:val="FFFB8D83"/>
    <w:rsid w:val="FFFB9902"/>
    <w:rsid w:val="FFFBE713"/>
    <w:rsid w:val="FFFD3F3D"/>
    <w:rsid w:val="FFFDA232"/>
    <w:rsid w:val="FFFE1E74"/>
    <w:rsid w:val="FFFE4B87"/>
    <w:rsid w:val="FFFE534B"/>
    <w:rsid w:val="FFFE6162"/>
    <w:rsid w:val="FFFEC582"/>
    <w:rsid w:val="FFFECC01"/>
    <w:rsid w:val="FFFF03F7"/>
    <w:rsid w:val="FFFF3605"/>
    <w:rsid w:val="FFFF8388"/>
    <w:rsid w:val="FFFF9DB4"/>
    <w:rsid w:val="000F48AB"/>
    <w:rsid w:val="00255936"/>
    <w:rsid w:val="00347F09"/>
    <w:rsid w:val="00361444"/>
    <w:rsid w:val="00395D92"/>
    <w:rsid w:val="003C4DD8"/>
    <w:rsid w:val="00493677"/>
    <w:rsid w:val="006615B9"/>
    <w:rsid w:val="0068102B"/>
    <w:rsid w:val="00701924"/>
    <w:rsid w:val="007B3F81"/>
    <w:rsid w:val="008E06E6"/>
    <w:rsid w:val="00972527"/>
    <w:rsid w:val="009766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B13ECC"/>
  <w15:docId w15:val="{14B672FF-F47E-4F80-BF50-BFD940B26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395D92"/>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rsid w:val="00395D92"/>
    <w:rPr>
      <w:rFonts w:asciiTheme="minorHAnsi" w:eastAsiaTheme="minorEastAsia" w:hAnsiTheme="minorHAnsi" w:cstheme="minorBidi"/>
      <w:kern w:val="2"/>
      <w:sz w:val="18"/>
      <w:szCs w:val="18"/>
    </w:rPr>
  </w:style>
  <w:style w:type="paragraph" w:styleId="a6">
    <w:name w:val="footer"/>
    <w:basedOn w:val="a"/>
    <w:link w:val="a7"/>
    <w:rsid w:val="00395D92"/>
    <w:pPr>
      <w:tabs>
        <w:tab w:val="center" w:pos="4153"/>
        <w:tab w:val="right" w:pos="8306"/>
      </w:tabs>
      <w:snapToGrid w:val="0"/>
      <w:jc w:val="left"/>
    </w:pPr>
    <w:rPr>
      <w:sz w:val="18"/>
      <w:szCs w:val="18"/>
    </w:rPr>
  </w:style>
  <w:style w:type="character" w:customStyle="1" w:styleId="a7">
    <w:name w:val="页脚 字符"/>
    <w:basedOn w:val="a0"/>
    <w:link w:val="a6"/>
    <w:rsid w:val="00395D92"/>
    <w:rPr>
      <w:rFonts w:asciiTheme="minorHAnsi" w:eastAsiaTheme="minorEastAsia" w:hAnsiTheme="minorHAnsi" w:cstheme="minorBidi"/>
      <w:kern w:val="2"/>
      <w:sz w:val="18"/>
      <w:szCs w:val="18"/>
    </w:rPr>
  </w:style>
  <w:style w:type="paragraph" w:styleId="a8">
    <w:name w:val="Balloon Text"/>
    <w:basedOn w:val="a"/>
    <w:link w:val="a9"/>
    <w:rsid w:val="00395D92"/>
    <w:rPr>
      <w:sz w:val="18"/>
      <w:szCs w:val="18"/>
    </w:rPr>
  </w:style>
  <w:style w:type="character" w:customStyle="1" w:styleId="a9">
    <w:name w:val="批注框文本 字符"/>
    <w:basedOn w:val="a0"/>
    <w:link w:val="a8"/>
    <w:rsid w:val="00395D92"/>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26</Pages>
  <Words>2749</Words>
  <Characters>15671</Characters>
  <Application>Microsoft Office Word</Application>
  <DocSecurity>0</DocSecurity>
  <Lines>130</Lines>
  <Paragraphs>36</Paragraphs>
  <ScaleCrop>false</ScaleCrop>
  <Company/>
  <LinksUpToDate>false</LinksUpToDate>
  <CharactersWithSpaces>18384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chenchao</dc:creator>
  <cp:lastModifiedBy>周 荣华</cp:lastModifiedBy>
  <cp:revision>11</cp:revision>
  <dcterms:created xsi:type="dcterms:W3CDTF">2020-11-22T01:24:00Z</dcterms:created>
  <dcterms:modified xsi:type="dcterms:W3CDTF">2020-12-21T12:39:00Z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2052-2.6.1.4274</vt:lpwstr>
  </property>
</Properties>
</file>